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322" w:lineRule="exact" w:before="60"/>
        <w:ind w:left="1764" w:right="1478" w:firstLine="0"/>
        <w:jc w:val="center"/>
      </w:pPr>
      <w:r>
        <w:rPr/>
        <w:t>ЕЖЕДНЕВНЫЙ</w:t>
      </w:r>
      <w:r>
        <w:rPr>
          <w:spacing w:val="-14"/>
        </w:rPr>
        <w:t> </w:t>
      </w:r>
      <w:r>
        <w:rPr/>
        <w:t>ОПЕРАТИВНЫЙ</w:t>
      </w:r>
      <w:r>
        <w:rPr>
          <w:spacing w:val="-13"/>
        </w:rPr>
        <w:t> </w:t>
      </w:r>
      <w:r>
        <w:rPr>
          <w:spacing w:val="-2"/>
        </w:rPr>
        <w:t>ПРОГНОЗ</w:t>
      </w:r>
    </w:p>
    <w:p>
      <w:pPr>
        <w:pStyle w:val="BodyText"/>
        <w:ind w:left="1764" w:right="1478" w:firstLine="0"/>
        <w:jc w:val="center"/>
      </w:pPr>
      <w:r>
        <w:rPr/>
        <w:t>возникновения</w:t>
      </w:r>
      <w:r>
        <w:rPr>
          <w:spacing w:val="-10"/>
        </w:rPr>
        <w:t> </w:t>
      </w:r>
      <w:r>
        <w:rPr/>
        <w:t>чрезвычайных</w:t>
      </w:r>
      <w:r>
        <w:rPr>
          <w:spacing w:val="-9"/>
        </w:rPr>
        <w:t> </w:t>
      </w:r>
      <w:r>
        <w:rPr/>
        <w:t>ситуаций</w:t>
      </w:r>
      <w:r>
        <w:rPr>
          <w:spacing w:val="-12"/>
        </w:rPr>
        <w:t> </w:t>
      </w:r>
      <w:r>
        <w:rPr/>
        <w:t>на</w:t>
      </w:r>
      <w:r>
        <w:rPr>
          <w:spacing w:val="-10"/>
        </w:rPr>
        <w:t> </w:t>
      </w:r>
      <w:r>
        <w:rPr/>
        <w:t>территории Республики Татарстан на 23 января 2024 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108" w:right="181" w:firstLine="0"/>
        <w:jc w:val="center"/>
        <w:rPr>
          <w:i/>
          <w:sz w:val="16"/>
        </w:rPr>
      </w:pPr>
      <w:r>
        <w:rPr>
          <w:i/>
          <w:sz w:val="16"/>
        </w:rPr>
        <w:t>надзору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сфере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защиты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прав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потребителей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благополучия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человека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строительства,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архитектуры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ЖКХ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хозяйства Республики Татарстан, АО «Сетевая компания».</w:t>
      </w:r>
    </w:p>
    <w:p>
      <w:pPr>
        <w:pStyle w:val="Heading1"/>
        <w:numPr>
          <w:ilvl w:val="0"/>
          <w:numId w:val="1"/>
        </w:numPr>
        <w:tabs>
          <w:tab w:pos="1384" w:val="left" w:leader="none"/>
        </w:tabs>
        <w:spacing w:line="240" w:lineRule="auto" w:before="3" w:after="0"/>
        <w:ind w:left="1384" w:right="0" w:hanging="279"/>
        <w:jc w:val="left"/>
      </w:pPr>
      <w:r>
        <w:rPr/>
        <w:t>Метеорологический</w:t>
      </w:r>
      <w:r>
        <w:rPr>
          <w:spacing w:val="-11"/>
        </w:rPr>
        <w:t> </w:t>
      </w:r>
      <w:r>
        <w:rPr/>
        <w:t>прогноз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риски</w:t>
      </w:r>
      <w:r>
        <w:rPr>
          <w:spacing w:val="-9"/>
        </w:rPr>
        <w:t> </w:t>
      </w:r>
      <w:r>
        <w:rPr/>
        <w:t>возникновения</w:t>
      </w:r>
      <w:r>
        <w:rPr>
          <w:spacing w:val="-8"/>
        </w:rPr>
        <w:t> </w:t>
      </w:r>
      <w:r>
        <w:rPr/>
        <w:t>ЧС</w:t>
      </w:r>
      <w:r>
        <w:rPr>
          <w:spacing w:val="-8"/>
        </w:rPr>
        <w:t> </w:t>
      </w:r>
      <w:r>
        <w:rPr>
          <w:spacing w:val="-2"/>
        </w:rPr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8224"/>
      </w:tblGrid>
      <w:tr>
        <w:trPr>
          <w:trHeight w:val="1922" w:hRule="atLeast"/>
        </w:trPr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59"/>
              <w:rPr>
                <w:b/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Неблагоприятные метеорологические явления</w:t>
            </w:r>
          </w:p>
        </w:tc>
        <w:tc>
          <w:tcPr>
            <w:tcW w:w="8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88" w:lineRule="exact"/>
              <w:ind w:left="201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Консультация</w:t>
            </w:r>
            <w:r>
              <w:rPr>
                <w:b/>
                <w:spacing w:val="-7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>–</w:t>
            </w:r>
            <w:r>
              <w:rPr>
                <w:b/>
                <w:spacing w:val="-5"/>
                <w:sz w:val="28"/>
                <w:u w:val="single"/>
              </w:rPr>
              <w:t> </w:t>
            </w:r>
            <w:r>
              <w:rPr>
                <w:b/>
                <w:spacing w:val="-2"/>
                <w:sz w:val="28"/>
                <w:u w:val="single"/>
              </w:rPr>
              <w:t>предупреждение</w:t>
            </w:r>
          </w:p>
          <w:p>
            <w:pPr>
              <w:pStyle w:val="TableParagraph"/>
              <w:spacing w:line="242" w:lineRule="auto"/>
              <w:ind w:left="928" w:right="923" w:firstLine="165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об интенсивности метеорологического явления</w:t>
            </w:r>
            <w:r>
              <w:rPr>
                <w:b/>
                <w:spacing w:val="40"/>
                <w:sz w:val="28"/>
              </w:rPr>
              <w:t> </w:t>
            </w:r>
            <w:r>
              <w:rPr>
                <w:b/>
                <w:sz w:val="28"/>
                <w:u w:val="single"/>
              </w:rPr>
              <w:t>с</w:t>
            </w:r>
            <w:r>
              <w:rPr>
                <w:b/>
                <w:spacing w:val="-4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>21</w:t>
            </w:r>
            <w:r>
              <w:rPr>
                <w:b/>
                <w:spacing w:val="-3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>часа</w:t>
            </w:r>
            <w:r>
              <w:rPr>
                <w:b/>
                <w:spacing w:val="-3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>22</w:t>
            </w:r>
            <w:r>
              <w:rPr>
                <w:b/>
                <w:spacing w:val="-3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>января</w:t>
            </w:r>
            <w:r>
              <w:rPr>
                <w:b/>
                <w:spacing w:val="-7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>до</w:t>
            </w:r>
            <w:r>
              <w:rPr>
                <w:b/>
                <w:spacing w:val="-3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>9</w:t>
            </w:r>
            <w:r>
              <w:rPr>
                <w:b/>
                <w:spacing w:val="-4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>часов</w:t>
            </w:r>
            <w:r>
              <w:rPr>
                <w:b/>
                <w:spacing w:val="-5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>23</w:t>
            </w:r>
            <w:r>
              <w:rPr>
                <w:b/>
                <w:spacing w:val="-3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>января</w:t>
            </w:r>
            <w:r>
              <w:rPr>
                <w:b/>
                <w:spacing w:val="-6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>2024</w:t>
            </w:r>
            <w:r>
              <w:rPr>
                <w:b/>
                <w:spacing w:val="-3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>года</w:t>
            </w:r>
          </w:p>
          <w:p>
            <w:pPr>
              <w:pStyle w:val="TableParagraph"/>
              <w:ind w:left="108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Ночью и утром 23 января 2024 года на территории Республики Татарстан местами ожидается понижение температуры воздуха до -25..-28˚, туман.</w:t>
            </w:r>
          </w:p>
        </w:tc>
      </w:tr>
      <w:tr>
        <w:trPr>
          <w:trHeight w:val="338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Татарстан</w:t>
            </w:r>
          </w:p>
        </w:tc>
      </w:tr>
      <w:tr>
        <w:trPr>
          <w:trHeight w:val="621" w:hRule="atLeast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308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86" w:right="344" w:firstLine="1"/>
              <w:jc w:val="center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Техногенные </w:t>
            </w:r>
            <w:r>
              <w:rPr>
                <w:b/>
                <w:sz w:val="27"/>
              </w:rPr>
              <w:t>источники ЧС </w:t>
            </w:r>
            <w:r>
              <w:rPr>
                <w:b/>
                <w:spacing w:val="-2"/>
                <w:sz w:val="27"/>
              </w:rPr>
              <w:t>(происшествий)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81" w:lineRule="exact"/>
              <w:ind w:left="131" w:right="124"/>
              <w:jc w:val="center"/>
              <w:rPr>
                <w:sz w:val="27"/>
              </w:rPr>
            </w:pPr>
            <w:r>
              <w:rPr>
                <w:sz w:val="27"/>
              </w:rPr>
              <w:t>Риски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(аварии)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на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объектах</w:t>
            </w:r>
            <w:r>
              <w:rPr>
                <w:spacing w:val="-5"/>
                <w:sz w:val="27"/>
              </w:rPr>
              <w:t> ЖКХ</w:t>
            </w:r>
          </w:p>
          <w:p>
            <w:pPr>
              <w:pStyle w:val="TableParagraph"/>
              <w:spacing w:before="1"/>
              <w:ind w:left="130" w:right="124"/>
              <w:jc w:val="center"/>
              <w:rPr>
                <w:sz w:val="27"/>
              </w:rPr>
            </w:pPr>
            <w:r>
              <w:rPr>
                <w:sz w:val="27"/>
              </w:rPr>
              <w:t>отключение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электро-,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тепло-,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водо-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6"/>
                <w:sz w:val="27"/>
              </w:rPr>
              <w:t> </w:t>
            </w:r>
            <w:r>
              <w:rPr>
                <w:spacing w:val="-2"/>
                <w:sz w:val="27"/>
              </w:rPr>
              <w:t>газоснабжения</w:t>
            </w:r>
          </w:p>
        </w:tc>
      </w:tr>
      <w:tr>
        <w:trPr>
          <w:trHeight w:val="621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81" w:lineRule="exact"/>
              <w:ind w:left="131" w:right="124"/>
              <w:jc w:val="center"/>
              <w:rPr>
                <w:sz w:val="27"/>
              </w:rPr>
            </w:pPr>
            <w:r>
              <w:rPr>
                <w:sz w:val="27"/>
              </w:rPr>
              <w:t>Риски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аварий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на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системах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электроснабжения,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связанные</w:t>
            </w:r>
            <w:r>
              <w:rPr>
                <w:spacing w:val="-8"/>
                <w:sz w:val="27"/>
              </w:rPr>
              <w:t> </w:t>
            </w:r>
            <w:r>
              <w:rPr>
                <w:spacing w:val="-10"/>
                <w:sz w:val="27"/>
              </w:rPr>
              <w:t>с</w:t>
            </w:r>
          </w:p>
          <w:p>
            <w:pPr>
              <w:pStyle w:val="TableParagraph"/>
              <w:spacing w:before="1"/>
              <w:ind w:left="134" w:right="124"/>
              <w:jc w:val="center"/>
              <w:rPr>
                <w:sz w:val="27"/>
              </w:rPr>
            </w:pPr>
            <w:r>
              <w:rPr>
                <w:sz w:val="27"/>
              </w:rPr>
              <w:t>повреждением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(обрывом)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ЛЭП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линий</w:t>
            </w:r>
            <w:r>
              <w:rPr>
                <w:spacing w:val="-7"/>
                <w:sz w:val="27"/>
              </w:rPr>
              <w:t> </w:t>
            </w:r>
            <w:r>
              <w:rPr>
                <w:spacing w:val="-2"/>
                <w:sz w:val="27"/>
              </w:rPr>
              <w:t>связи</w:t>
            </w:r>
          </w:p>
        </w:tc>
      </w:tr>
      <w:tr>
        <w:trPr>
          <w:trHeight w:val="930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81" w:lineRule="exact"/>
              <w:ind w:left="616"/>
              <w:rPr>
                <w:sz w:val="27"/>
              </w:rPr>
            </w:pPr>
            <w:r>
              <w:rPr>
                <w:sz w:val="27"/>
              </w:rPr>
              <w:t>Риски,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связанные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с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затруднением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движения</w:t>
            </w:r>
            <w:r>
              <w:rPr>
                <w:spacing w:val="-7"/>
                <w:sz w:val="27"/>
              </w:rPr>
              <w:t> </w:t>
            </w:r>
            <w:r>
              <w:rPr>
                <w:spacing w:val="-2"/>
                <w:sz w:val="27"/>
              </w:rPr>
              <w:t>автотранспорта,</w:t>
            </w:r>
          </w:p>
          <w:p>
            <w:pPr>
              <w:pStyle w:val="TableParagraph"/>
              <w:spacing w:before="1"/>
              <w:ind w:left="431" w:firstLine="302"/>
              <w:rPr>
                <w:sz w:val="27"/>
              </w:rPr>
            </w:pPr>
            <w:r>
              <w:rPr>
                <w:sz w:val="27"/>
              </w:rPr>
              <w:t>увеличением количества ДТП на автодорогах республики, происшествий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на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авиационном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железнодорожном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транспорте</w:t>
            </w:r>
          </w:p>
        </w:tc>
      </w:tr>
      <w:tr>
        <w:trPr>
          <w:trHeight w:val="621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81" w:lineRule="exact"/>
              <w:ind w:left="130" w:right="124"/>
              <w:jc w:val="center"/>
              <w:rPr>
                <w:sz w:val="27"/>
              </w:rPr>
            </w:pPr>
            <w:r>
              <w:rPr>
                <w:sz w:val="27"/>
              </w:rPr>
              <w:t>Риск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возникновения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техногенных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пожаров,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взрывов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бытового</w:t>
            </w:r>
            <w:r>
              <w:rPr>
                <w:spacing w:val="-8"/>
                <w:sz w:val="27"/>
              </w:rPr>
              <w:t> </w:t>
            </w:r>
            <w:r>
              <w:rPr>
                <w:spacing w:val="-2"/>
                <w:sz w:val="27"/>
              </w:rPr>
              <w:t>газа,</w:t>
            </w:r>
          </w:p>
          <w:p>
            <w:pPr>
              <w:pStyle w:val="TableParagraph"/>
              <w:spacing w:before="1"/>
              <w:ind w:left="130" w:right="124"/>
              <w:jc w:val="center"/>
              <w:rPr>
                <w:sz w:val="27"/>
              </w:rPr>
            </w:pPr>
            <w:r>
              <w:rPr>
                <w:sz w:val="27"/>
              </w:rPr>
              <w:t>отравлений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людей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угарным</w:t>
            </w:r>
            <w:r>
              <w:rPr>
                <w:spacing w:val="-5"/>
                <w:sz w:val="27"/>
              </w:rPr>
              <w:t> </w:t>
            </w:r>
            <w:r>
              <w:rPr>
                <w:spacing w:val="-4"/>
                <w:sz w:val="27"/>
              </w:rPr>
              <w:t>газом</w:t>
            </w:r>
          </w:p>
        </w:tc>
      </w:tr>
      <w:tr>
        <w:trPr>
          <w:trHeight w:val="621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81" w:lineRule="exact"/>
              <w:ind w:left="129" w:right="126"/>
              <w:jc w:val="center"/>
              <w:rPr>
                <w:sz w:val="27"/>
              </w:rPr>
            </w:pPr>
            <w:r>
              <w:rPr>
                <w:sz w:val="27"/>
              </w:rPr>
              <w:t>Риски,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связанные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с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авиационными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происшествиями,</w:t>
            </w:r>
            <w:r>
              <w:rPr>
                <w:spacing w:val="-9"/>
                <w:sz w:val="27"/>
              </w:rPr>
              <w:t> </w:t>
            </w:r>
            <w:r>
              <w:rPr>
                <w:spacing w:val="-2"/>
                <w:sz w:val="27"/>
              </w:rPr>
              <w:t>нарушением</w:t>
            </w:r>
          </w:p>
          <w:p>
            <w:pPr>
              <w:pStyle w:val="TableParagraph"/>
              <w:spacing w:before="2"/>
              <w:ind w:left="132" w:right="124"/>
              <w:jc w:val="center"/>
              <w:rPr>
                <w:sz w:val="27"/>
              </w:rPr>
            </w:pPr>
            <w:r>
              <w:rPr>
                <w:sz w:val="27"/>
              </w:rPr>
              <w:t>работы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аэропортов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вертолетных</w:t>
            </w:r>
            <w:r>
              <w:rPr>
                <w:spacing w:val="-6"/>
                <w:sz w:val="27"/>
              </w:rPr>
              <w:t> </w:t>
            </w:r>
            <w:r>
              <w:rPr>
                <w:spacing w:val="-2"/>
                <w:sz w:val="27"/>
              </w:rPr>
              <w:t>площадок</w:t>
            </w:r>
          </w:p>
        </w:tc>
      </w:tr>
      <w:tr>
        <w:trPr>
          <w:trHeight w:val="712" w:hRule="atLeast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47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350" w:right="306" w:hanging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Природные </w:t>
            </w:r>
            <w:r>
              <w:rPr>
                <w:b/>
                <w:sz w:val="28"/>
              </w:rPr>
              <w:t>источники ЧС </w:t>
            </w:r>
            <w:r>
              <w:rPr>
                <w:b/>
                <w:spacing w:val="-2"/>
                <w:sz w:val="28"/>
              </w:rPr>
              <w:t>(происшествий)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16"/>
              <w:ind w:left="2155" w:right="81" w:hanging="1986"/>
              <w:rPr>
                <w:sz w:val="27"/>
              </w:rPr>
            </w:pPr>
            <w:r>
              <w:rPr>
                <w:sz w:val="27"/>
              </w:rPr>
              <w:t>Риски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возникновения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происшествий,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связанных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с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переохлаждением и обморожением среди населения</w:t>
            </w:r>
          </w:p>
        </w:tc>
      </w:tr>
      <w:tr>
        <w:trPr>
          <w:trHeight w:val="712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"/>
              <w:ind w:left="1922" w:hanging="1253"/>
              <w:rPr>
                <w:sz w:val="28"/>
              </w:rPr>
            </w:pPr>
            <w:r>
              <w:rPr>
                <w:sz w:val="27"/>
              </w:rPr>
              <w:t>Риски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возникновения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8"/>
              </w:rPr>
              <w:t>происшествий,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связанных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потерей ориентира людей в природной среде</w:t>
            </w:r>
          </w:p>
        </w:tc>
      </w:tr>
      <w:tr>
        <w:trPr>
          <w:trHeight w:val="1920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81" w:lineRule="exact"/>
              <w:ind w:left="129" w:right="125"/>
              <w:jc w:val="center"/>
              <w:rPr>
                <w:sz w:val="27"/>
              </w:rPr>
            </w:pPr>
            <w:r>
              <w:rPr>
                <w:sz w:val="27"/>
              </w:rPr>
              <w:t>Риски</w:t>
            </w:r>
            <w:r>
              <w:rPr>
                <w:spacing w:val="-15"/>
                <w:sz w:val="27"/>
              </w:rPr>
              <w:t> </w:t>
            </w:r>
            <w:r>
              <w:rPr>
                <w:sz w:val="27"/>
              </w:rPr>
              <w:t>возникновения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чрезвычайных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ситуаций</w:t>
            </w:r>
            <w:r>
              <w:rPr>
                <w:spacing w:val="-12"/>
                <w:sz w:val="27"/>
              </w:rPr>
              <w:t> </w:t>
            </w:r>
            <w:r>
              <w:rPr>
                <w:spacing w:val="-2"/>
                <w:sz w:val="27"/>
              </w:rPr>
              <w:t>(происшествий),</w:t>
            </w:r>
          </w:p>
          <w:p>
            <w:pPr>
              <w:pStyle w:val="TableParagraph"/>
              <w:ind w:left="129" w:right="124"/>
              <w:jc w:val="center"/>
              <w:rPr>
                <w:sz w:val="28"/>
              </w:rPr>
            </w:pPr>
            <w:r>
              <w:rPr>
                <w:sz w:val="27"/>
              </w:rPr>
              <w:t>связанных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со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8"/>
              </w:rPr>
              <w:t>сходом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наледи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снежных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масс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кровли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зданий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 сооружений, горнолыжных склонов, крутых склонов речных долин, оврагов, карьеров, железнодорожных насыпей, обрушением крыш зданий и сооружений, широкопролѐтных конструкций в результате снеговой нагрузки</w:t>
            </w:r>
          </w:p>
        </w:tc>
      </w:tr>
      <w:tr>
        <w:trPr>
          <w:trHeight w:val="712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6"/>
              <w:ind w:left="703" w:hanging="262"/>
              <w:rPr>
                <w:sz w:val="27"/>
              </w:rPr>
            </w:pPr>
            <w:r>
              <w:rPr>
                <w:sz w:val="27"/>
              </w:rPr>
              <w:t>Риски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возникновения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чрезвычайных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ситуаций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(происшествий), связанных с провалами людей и техники под лед водоемов</w:t>
            </w:r>
          </w:p>
        </w:tc>
      </w:tr>
    </w:tbl>
    <w:p>
      <w:pPr>
        <w:spacing w:before="280"/>
        <w:ind w:left="538" w:right="0" w:firstLine="0"/>
        <w:jc w:val="left"/>
        <w:rPr>
          <w:i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5984">
                <wp:simplePos x="0" y="0"/>
                <wp:positionH relativeFrom="page">
                  <wp:posOffset>4731384</wp:posOffset>
                </wp:positionH>
                <wp:positionV relativeFrom="paragraph">
                  <wp:posOffset>483472</wp:posOffset>
                </wp:positionV>
                <wp:extent cx="316230" cy="499109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16230" cy="499109"/>
                          <a:chExt cx="316230" cy="49910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9050" y="280034"/>
                            <a:ext cx="284480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80" h="206375">
                                <a:moveTo>
                                  <a:pt x="2844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375"/>
                                </a:lnTo>
                                <a:lnTo>
                                  <a:pt x="284479" y="206375"/>
                                </a:lnTo>
                                <a:lnTo>
                                  <a:pt x="284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9050" y="280034"/>
                            <a:ext cx="284480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80" h="206375">
                                <a:moveTo>
                                  <a:pt x="0" y="206375"/>
                                </a:moveTo>
                                <a:lnTo>
                                  <a:pt x="284479" y="206375"/>
                                </a:lnTo>
                                <a:lnTo>
                                  <a:pt x="28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37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2700" y="12700"/>
                            <a:ext cx="29083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830" h="209550">
                                <a:moveTo>
                                  <a:pt x="2908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549"/>
                                </a:lnTo>
                                <a:lnTo>
                                  <a:pt x="290829" y="209549"/>
                                </a:lnTo>
                                <a:lnTo>
                                  <a:pt x="290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2700" y="12700"/>
                            <a:ext cx="29083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830" h="209550">
                                <a:moveTo>
                                  <a:pt x="0" y="209549"/>
                                </a:moveTo>
                                <a:lnTo>
                                  <a:pt x="290829" y="209549"/>
                                </a:lnTo>
                                <a:lnTo>
                                  <a:pt x="290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4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2.549988pt;margin-top:38.068714pt;width:24.9pt;height:39.3pt;mso-position-horizontal-relative:page;mso-position-vertical-relative:paragraph;z-index:-15850496" id="docshapegroup1" coordorigin="7451,761" coordsize="498,786">
                <v:rect style="position:absolute;left:7481;top:1202;width:448;height:325" id="docshape2" filled="true" fillcolor="#00af50" stroked="false">
                  <v:fill type="solid"/>
                </v:rect>
                <v:rect style="position:absolute;left:7481;top:1202;width:448;height:325" id="docshape3" filled="false" stroked="true" strokeweight="2pt" strokecolor="#00af50">
                  <v:stroke dashstyle="solid"/>
                </v:rect>
                <v:rect style="position:absolute;left:7471;top:781;width:458;height:330" id="docshape4" filled="true" fillcolor="#ffff00" stroked="false">
                  <v:fill type="solid"/>
                </v:rect>
                <v:rect style="position:absolute;left:7471;top:781;width:458;height:330" id="docshape5" filled="false" stroked="true" strokeweight="2pt" strokecolor="#ffff00">
                  <v:stroke dashstyle="solid"/>
                </v:rect>
                <w10:wrap type="none"/>
              </v:group>
            </w:pict>
          </mc:Fallback>
        </mc:AlternateContent>
      </w:r>
      <w:r>
        <w:rPr>
          <w:i/>
          <w:sz w:val="28"/>
        </w:rPr>
        <w:t>Справочно: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7"/>
          <w:sz w:val="28"/>
        </w:rPr>
        <w:t> </w:t>
      </w:r>
      <w:r>
        <w:rPr>
          <w:i/>
          <w:spacing w:val="-2"/>
          <w:sz w:val="28"/>
        </w:rPr>
        <w:t>опасности</w:t>
      </w:r>
    </w:p>
    <w:p>
      <w:pPr>
        <w:pStyle w:val="BodyText"/>
        <w:spacing w:before="11"/>
        <w:ind w:left="0" w:firstLine="0"/>
        <w:jc w:val="left"/>
        <w:rPr>
          <w:i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1070610</wp:posOffset>
                </wp:positionH>
                <wp:positionV relativeFrom="paragraph">
                  <wp:posOffset>102246</wp:posOffset>
                </wp:positionV>
                <wp:extent cx="316230" cy="497840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316230" cy="497840"/>
                          <a:chExt cx="316230" cy="49784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12700" y="12700"/>
                            <a:ext cx="29083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830" h="208279">
                                <a:moveTo>
                                  <a:pt x="2908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290829" y="208279"/>
                                </a:lnTo>
                                <a:lnTo>
                                  <a:pt x="290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2700" y="12700"/>
                            <a:ext cx="29083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830" h="208279">
                                <a:moveTo>
                                  <a:pt x="0" y="208279"/>
                                </a:moveTo>
                                <a:lnTo>
                                  <a:pt x="290829" y="208279"/>
                                </a:lnTo>
                                <a:lnTo>
                                  <a:pt x="290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2700" y="278765"/>
                            <a:ext cx="284480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80" h="206375">
                                <a:moveTo>
                                  <a:pt x="2844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375"/>
                                </a:lnTo>
                                <a:lnTo>
                                  <a:pt x="284479" y="206375"/>
                                </a:lnTo>
                                <a:lnTo>
                                  <a:pt x="284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2700" y="278765"/>
                            <a:ext cx="284480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80" h="206375">
                                <a:moveTo>
                                  <a:pt x="0" y="206375"/>
                                </a:moveTo>
                                <a:lnTo>
                                  <a:pt x="284479" y="206375"/>
                                </a:lnTo>
                                <a:lnTo>
                                  <a:pt x="28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37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99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300003pt;margin-top:8.050938pt;width:24.9pt;height:39.2pt;mso-position-horizontal-relative:page;mso-position-vertical-relative:paragraph;z-index:-15728640;mso-wrap-distance-left:0;mso-wrap-distance-right:0" id="docshapegroup6" coordorigin="1686,161" coordsize="498,784">
                <v:rect style="position:absolute;left:1706;top:181;width:458;height:328" id="docshape7" filled="true" fillcolor="#ff0000" stroked="false">
                  <v:fill type="solid"/>
                </v:rect>
                <v:rect style="position:absolute;left:1706;top:181;width:458;height:328" id="docshape8" filled="false" stroked="true" strokeweight="2pt" strokecolor="#ff0000">
                  <v:stroke dashstyle="solid"/>
                </v:rect>
                <v:rect style="position:absolute;left:1706;top:600;width:448;height:325" id="docshape9" filled="true" fillcolor="#ff9900" stroked="false">
                  <v:fill type="solid"/>
                </v:rect>
                <v:rect style="position:absolute;left:1706;top:600;width:448;height:325" id="docshape10" filled="false" stroked="true" strokeweight="2pt" strokecolor="#ff9900">
                  <v:stroke dashstyl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1568703</wp:posOffset>
                </wp:positionH>
                <wp:positionV relativeFrom="paragraph">
                  <wp:posOffset>66036</wp:posOffset>
                </wp:positionV>
                <wp:extent cx="5800090" cy="534670"/>
                <wp:effectExtent l="0" t="0" r="0" b="0"/>
                <wp:wrapTopAndBottom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5800090" cy="534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133"/>
                            </w:tblGrid>
                            <w:tr>
                              <w:trPr>
                                <w:trHeight w:val="458" w:hRule="atLeast"/>
                              </w:trPr>
                              <w:tc>
                                <w:tcPr>
                                  <w:tcW w:w="913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480" w:val="left" w:leader="none"/>
                                    </w:tabs>
                                    <w:spacing w:line="311" w:lineRule="exact"/>
                                    <w:jc w:val="center"/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высокий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уровень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8"/>
                                    </w:rPr>
                                    <w:t>опасности;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средний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уровень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8"/>
                                    </w:rPr>
                                    <w:t>опасности;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2" w:hRule="atLeast"/>
                              </w:trPr>
                              <w:tc>
                                <w:tcPr>
                                  <w:tcW w:w="913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535" w:val="left" w:leader="none"/>
                                    </w:tabs>
                                    <w:spacing w:line="311" w:lineRule="exact"/>
                                    <w:ind w:right="113"/>
                                    <w:jc w:val="center"/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повышенный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уровень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8"/>
                                    </w:rPr>
                                    <w:t>опасности;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низкий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уровень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8"/>
                                    </w:rPr>
                                    <w:t>опасности.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23.519997pt;margin-top:5.199707pt;width:456.7pt;height:42.1pt;mso-position-horizontal-relative:page;mso-position-vertical-relative:paragraph;z-index:-15728640;mso-wrap-distance-left:0;mso-wrap-distance-right:0" type="#_x0000_t202" id="docshape1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133"/>
                      </w:tblGrid>
                      <w:tr>
                        <w:trPr>
                          <w:trHeight w:val="458" w:hRule="atLeast"/>
                        </w:trPr>
                        <w:tc>
                          <w:tcPr>
                            <w:tcW w:w="9133" w:type="dxa"/>
                          </w:tcPr>
                          <w:p>
                            <w:pPr>
                              <w:pStyle w:val="TableParagraph"/>
                              <w:tabs>
                                <w:tab w:pos="5480" w:val="left" w:leader="none"/>
                              </w:tabs>
                              <w:spacing w:line="311" w:lineRule="exact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высокий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уровень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>опасности;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>-</w:t>
                            </w:r>
                            <w:r>
                              <w:rPr>
                                <w:i/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средний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уровень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>опасности;</w:t>
                            </w:r>
                          </w:p>
                        </w:tc>
                      </w:tr>
                      <w:tr>
                        <w:trPr>
                          <w:trHeight w:val="382" w:hRule="atLeast"/>
                        </w:trPr>
                        <w:tc>
                          <w:tcPr>
                            <w:tcW w:w="9133" w:type="dxa"/>
                          </w:tcPr>
                          <w:p>
                            <w:pPr>
                              <w:pStyle w:val="TableParagraph"/>
                              <w:tabs>
                                <w:tab w:pos="5535" w:val="left" w:leader="none"/>
                              </w:tabs>
                              <w:spacing w:line="311" w:lineRule="exact"/>
                              <w:ind w:right="113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повышенный</w:t>
                            </w:r>
                            <w:r>
                              <w:rPr>
                                <w:i/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уровень</w:t>
                            </w:r>
                            <w:r>
                              <w:rPr>
                                <w:i/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>опасности;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>-</w:t>
                            </w:r>
                            <w:r>
                              <w:rPr>
                                <w:i/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низкий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уровень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>опасности.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 w:firstLine="0"/>
                        <w:jc w:val="lef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jc w:val="left"/>
        <w:rPr>
          <w:sz w:val="6"/>
        </w:rPr>
        <w:sectPr>
          <w:type w:val="continuous"/>
          <w:pgSz w:w="12240" w:h="15840"/>
          <w:pgMar w:top="360" w:bottom="280" w:left="880" w:right="220"/>
        </w:sectPr>
      </w:pPr>
    </w:p>
    <w:p>
      <w:pPr>
        <w:pStyle w:val="BodyText"/>
        <w:spacing w:before="3"/>
        <w:ind w:left="0" w:firstLine="0"/>
        <w:jc w:val="left"/>
        <w:rPr>
          <w:i/>
        </w:rPr>
      </w:pPr>
    </w:p>
    <w:p>
      <w:pPr>
        <w:spacing w:before="1"/>
        <w:ind w:left="4271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на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23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января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2024</w:t>
      </w:r>
      <w:r>
        <w:rPr>
          <w:b/>
          <w:spacing w:val="-4"/>
          <w:sz w:val="28"/>
          <w:u w:val="single"/>
        </w:rPr>
        <w:t> года</w:t>
      </w:r>
    </w:p>
    <w:p>
      <w:pPr>
        <w:pStyle w:val="Heading1"/>
        <w:spacing w:line="242" w:lineRule="auto"/>
        <w:ind w:left="1246" w:right="826" w:firstLine="868"/>
        <w:jc w:val="left"/>
      </w:pPr>
      <w:r>
        <w:rPr/>
        <w:t>с</w:t>
      </w:r>
      <w:r>
        <w:rPr>
          <w:spacing w:val="-4"/>
        </w:rPr>
        <w:t> </w:t>
      </w:r>
      <w:r>
        <w:rPr/>
        <w:t>18</w:t>
      </w:r>
      <w:r>
        <w:rPr>
          <w:spacing w:val="-2"/>
        </w:rPr>
        <w:t> </w:t>
      </w:r>
      <w:r>
        <w:rPr/>
        <w:t>часов</w:t>
      </w:r>
      <w:r>
        <w:rPr>
          <w:spacing w:val="-4"/>
        </w:rPr>
        <w:t> </w:t>
      </w:r>
      <w:r>
        <w:rPr/>
        <w:t>22</w:t>
      </w:r>
      <w:r>
        <w:rPr>
          <w:spacing w:val="-3"/>
        </w:rPr>
        <w:t> </w:t>
      </w:r>
      <w:r>
        <w:rPr/>
        <w:t>января</w:t>
      </w:r>
      <w:r>
        <w:rPr>
          <w:spacing w:val="-5"/>
        </w:rPr>
        <w:t> </w:t>
      </w:r>
      <w:r>
        <w:rPr/>
        <w:t>2024</w:t>
      </w:r>
      <w:r>
        <w:rPr>
          <w:spacing w:val="-2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18</w:t>
      </w:r>
      <w:r>
        <w:rPr>
          <w:spacing w:val="-3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23</w:t>
      </w:r>
      <w:r>
        <w:rPr>
          <w:spacing w:val="-3"/>
        </w:rPr>
        <w:t> </w:t>
      </w:r>
      <w:r>
        <w:rPr/>
        <w:t>января</w:t>
      </w:r>
      <w:r>
        <w:rPr>
          <w:spacing w:val="-5"/>
        </w:rPr>
        <w:t> </w:t>
      </w:r>
      <w:r>
        <w:rPr/>
        <w:t>2024</w:t>
      </w:r>
      <w:r>
        <w:rPr>
          <w:spacing w:val="-2"/>
        </w:rPr>
        <w:t> </w:t>
      </w:r>
      <w:r>
        <w:rPr/>
        <w:t>года </w:t>
      </w:r>
      <w:r>
        <w:rPr>
          <w:u w:val="single"/>
        </w:rPr>
        <w:t>По Казани</w:t>
      </w:r>
      <w:r>
        <w:rPr/>
        <w:t>:</w:t>
      </w:r>
    </w:p>
    <w:p>
      <w:pPr>
        <w:pStyle w:val="BodyText"/>
        <w:ind w:left="1246" w:right="6432" w:firstLine="0"/>
        <w:jc w:val="left"/>
      </w:pPr>
      <w:r>
        <w:rPr/>
        <w:t>Облачно с прояснениями. Без</w:t>
      </w:r>
      <w:r>
        <w:rPr>
          <w:spacing w:val="-18"/>
        </w:rPr>
        <w:t> </w:t>
      </w:r>
      <w:r>
        <w:rPr/>
        <w:t>существенных</w:t>
      </w:r>
      <w:r>
        <w:rPr>
          <w:spacing w:val="-17"/>
        </w:rPr>
        <w:t> </w:t>
      </w:r>
      <w:r>
        <w:rPr/>
        <w:t>осадков.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Ночью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утром</w:t>
      </w:r>
      <w:r>
        <w:rPr>
          <w:spacing w:val="-4"/>
        </w:rPr>
        <w:t> </w:t>
      </w:r>
      <w:r>
        <w:rPr/>
        <w:t>местами</w:t>
      </w:r>
      <w:r>
        <w:rPr>
          <w:spacing w:val="-3"/>
        </w:rPr>
        <w:t> </w:t>
      </w:r>
      <w:r>
        <w:rPr>
          <w:spacing w:val="-2"/>
        </w:rPr>
        <w:t>туман.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Ветер</w:t>
      </w:r>
      <w:r>
        <w:rPr>
          <w:spacing w:val="-6"/>
        </w:rPr>
        <w:t> </w:t>
      </w:r>
      <w:r>
        <w:rPr/>
        <w:t>юго-западный,</w:t>
      </w:r>
      <w:r>
        <w:rPr>
          <w:spacing w:val="-5"/>
        </w:rPr>
        <w:t> </w:t>
      </w:r>
      <w:r>
        <w:rPr/>
        <w:t>южный</w:t>
      </w:r>
      <w:r>
        <w:rPr>
          <w:spacing w:val="-7"/>
        </w:rPr>
        <w:t> </w:t>
      </w:r>
      <w:r>
        <w:rPr/>
        <w:t>5-10</w:t>
      </w:r>
      <w:r>
        <w:rPr>
          <w:spacing w:val="-3"/>
        </w:rPr>
        <w:t> </w:t>
      </w:r>
      <w:r>
        <w:rPr/>
        <w:t>м/с,</w:t>
      </w:r>
      <w:r>
        <w:rPr>
          <w:spacing w:val="-8"/>
        </w:rPr>
        <w:t> </w:t>
      </w:r>
      <w:r>
        <w:rPr/>
        <w:t>днем</w:t>
      </w:r>
      <w:r>
        <w:rPr>
          <w:spacing w:val="-4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порывами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13</w:t>
      </w:r>
      <w:r>
        <w:rPr>
          <w:spacing w:val="-3"/>
        </w:rPr>
        <w:t> </w:t>
      </w:r>
      <w:r>
        <w:rPr>
          <w:spacing w:val="-4"/>
        </w:rPr>
        <w:t>м/с.</w:t>
      </w:r>
    </w:p>
    <w:p>
      <w:pPr>
        <w:pStyle w:val="BodyText"/>
        <w:spacing w:line="242" w:lineRule="auto"/>
        <w:ind w:right="255"/>
        <w:jc w:val="left"/>
      </w:pPr>
      <w:r>
        <w:rPr/>
        <w:t>Минимальная</w:t>
      </w:r>
      <w:r>
        <w:rPr>
          <w:spacing w:val="40"/>
        </w:rPr>
        <w:t> </w:t>
      </w:r>
      <w:r>
        <w:rPr/>
        <w:t>температура</w:t>
      </w:r>
      <w:r>
        <w:rPr>
          <w:spacing w:val="40"/>
        </w:rPr>
        <w:t> </w:t>
      </w:r>
      <w:r>
        <w:rPr/>
        <w:t>воздуха</w:t>
      </w:r>
      <w:r>
        <w:rPr>
          <w:spacing w:val="40"/>
        </w:rPr>
        <w:t> </w:t>
      </w:r>
      <w:r>
        <w:rPr/>
        <w:t>ночью,</w:t>
      </w:r>
      <w:r>
        <w:rPr>
          <w:spacing w:val="40"/>
        </w:rPr>
        <w:t> </w:t>
      </w:r>
      <w:r>
        <w:rPr/>
        <w:t>утром</w:t>
      </w:r>
      <w:r>
        <w:rPr>
          <w:spacing w:val="40"/>
        </w:rPr>
        <w:t> </w:t>
      </w:r>
      <w:r>
        <w:rPr/>
        <w:t>-19..-21˚,</w:t>
      </w:r>
      <w:r>
        <w:rPr>
          <w:spacing w:val="40"/>
        </w:rPr>
        <w:t> </w:t>
      </w:r>
      <w:r>
        <w:rPr/>
        <w:t>при</w:t>
      </w:r>
      <w:r>
        <w:rPr>
          <w:spacing w:val="40"/>
        </w:rPr>
        <w:t> </w:t>
      </w:r>
      <w:r>
        <w:rPr/>
        <w:t>прояснениях до -24˚.</w:t>
      </w:r>
    </w:p>
    <w:p>
      <w:pPr>
        <w:pStyle w:val="BodyText"/>
        <w:ind w:left="1246" w:right="3524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-11..-13˚. На дорогах гололедица.</w:t>
      </w:r>
    </w:p>
    <w:p>
      <w:pPr>
        <w:spacing w:line="237" w:lineRule="auto" w:before="0"/>
        <w:ind w:left="538" w:right="252" w:firstLine="707"/>
        <w:jc w:val="both"/>
        <w:rPr>
          <w:i/>
          <w:sz w:val="24"/>
        </w:rPr>
      </w:pPr>
      <w:r>
        <w:rPr>
          <w:b/>
          <w:sz w:val="28"/>
          <w:u w:val="single"/>
        </w:rPr>
        <w:t>По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Предволжью и Западному Предкамью</w:t>
      </w:r>
      <w:r>
        <w:rPr>
          <w:b/>
          <w:sz w:val="28"/>
        </w:rPr>
        <w:t> </w:t>
      </w:r>
      <w:r>
        <w:rPr>
          <w:i/>
          <w:sz w:val="24"/>
        </w:rPr>
        <w:t>(Кайбицкий, Верхнеуслонский, Апастовский, Камско-Устьинский, Дрожжановский, Буинский, Тетюшский, Зеленодольский, Высокогорский, Лаишевский, Пестречинский, Атнинский, Арский, Балтасинский, Сабинский, Тюлячинский, Рыбно-Слободский, Кукморский, Мамадышский муниципальные районы):</w:t>
      </w:r>
    </w:p>
    <w:p>
      <w:pPr>
        <w:pStyle w:val="BodyText"/>
        <w:ind w:left="1246" w:right="2698" w:firstLine="0"/>
        <w:jc w:val="left"/>
      </w:pPr>
      <w:r>
        <w:rPr/>
        <w:t>Облачно</w:t>
      </w:r>
      <w:r>
        <w:rPr>
          <w:spacing w:val="-5"/>
        </w:rPr>
        <w:t> </w:t>
      </w:r>
      <w:r>
        <w:rPr/>
        <w:t>с</w:t>
      </w:r>
      <w:r>
        <w:rPr>
          <w:spacing w:val="-7"/>
        </w:rPr>
        <w:t> </w:t>
      </w:r>
      <w:r>
        <w:rPr/>
        <w:t>прояснениями.</w:t>
      </w:r>
      <w:r>
        <w:rPr>
          <w:spacing w:val="40"/>
        </w:rPr>
        <w:t> </w:t>
      </w:r>
      <w:r>
        <w:rPr/>
        <w:t>Без</w:t>
      </w:r>
      <w:r>
        <w:rPr>
          <w:spacing w:val="-7"/>
        </w:rPr>
        <w:t> </w:t>
      </w:r>
      <w:r>
        <w:rPr/>
        <w:t>существенных</w:t>
      </w:r>
      <w:r>
        <w:rPr>
          <w:spacing w:val="-9"/>
        </w:rPr>
        <w:t> </w:t>
      </w:r>
      <w:r>
        <w:rPr/>
        <w:t>осадков. Ночью и утром местами туман.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Ветер</w:t>
      </w:r>
      <w:r>
        <w:rPr>
          <w:spacing w:val="-6"/>
        </w:rPr>
        <w:t> </w:t>
      </w:r>
      <w:r>
        <w:rPr/>
        <w:t>юго-западный,</w:t>
      </w:r>
      <w:r>
        <w:rPr>
          <w:spacing w:val="-5"/>
        </w:rPr>
        <w:t> </w:t>
      </w:r>
      <w:r>
        <w:rPr/>
        <w:t>южный</w:t>
      </w:r>
      <w:r>
        <w:rPr>
          <w:spacing w:val="-7"/>
        </w:rPr>
        <w:t> </w:t>
      </w:r>
      <w:r>
        <w:rPr/>
        <w:t>5-10</w:t>
      </w:r>
      <w:r>
        <w:rPr>
          <w:spacing w:val="-3"/>
        </w:rPr>
        <w:t> </w:t>
      </w:r>
      <w:r>
        <w:rPr/>
        <w:t>м/с,</w:t>
      </w:r>
      <w:r>
        <w:rPr>
          <w:spacing w:val="-8"/>
        </w:rPr>
        <w:t> </w:t>
      </w:r>
      <w:r>
        <w:rPr/>
        <w:t>днем</w:t>
      </w:r>
      <w:r>
        <w:rPr>
          <w:spacing w:val="-4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порывами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13</w:t>
      </w:r>
      <w:r>
        <w:rPr>
          <w:spacing w:val="-3"/>
        </w:rPr>
        <w:t> </w:t>
      </w:r>
      <w:r>
        <w:rPr>
          <w:spacing w:val="-4"/>
        </w:rPr>
        <w:t>м/с.</w:t>
      </w:r>
    </w:p>
    <w:p>
      <w:pPr>
        <w:pStyle w:val="BodyText"/>
        <w:ind w:right="255"/>
        <w:jc w:val="left"/>
      </w:pPr>
      <w:r>
        <w:rPr/>
        <w:t>Минимальная</w:t>
      </w:r>
      <w:r>
        <w:rPr>
          <w:spacing w:val="40"/>
        </w:rPr>
        <w:t> </w:t>
      </w:r>
      <w:r>
        <w:rPr/>
        <w:t>температура</w:t>
      </w:r>
      <w:r>
        <w:rPr>
          <w:spacing w:val="40"/>
        </w:rPr>
        <w:t> </w:t>
      </w:r>
      <w:r>
        <w:rPr/>
        <w:t>воздуха</w:t>
      </w:r>
      <w:r>
        <w:rPr>
          <w:spacing w:val="40"/>
        </w:rPr>
        <w:t> </w:t>
      </w:r>
      <w:r>
        <w:rPr/>
        <w:t>ночью,</w:t>
      </w:r>
      <w:r>
        <w:rPr>
          <w:spacing w:val="40"/>
        </w:rPr>
        <w:t> </w:t>
      </w:r>
      <w:r>
        <w:rPr/>
        <w:t>утром</w:t>
      </w:r>
      <w:r>
        <w:rPr>
          <w:spacing w:val="40"/>
        </w:rPr>
        <w:t> </w:t>
      </w:r>
      <w:r>
        <w:rPr/>
        <w:t>-19..-23˚,</w:t>
      </w:r>
      <w:r>
        <w:rPr>
          <w:spacing w:val="40"/>
        </w:rPr>
        <w:t> </w:t>
      </w:r>
      <w:r>
        <w:rPr/>
        <w:t>при</w:t>
      </w:r>
      <w:r>
        <w:rPr>
          <w:spacing w:val="40"/>
        </w:rPr>
        <w:t> </w:t>
      </w:r>
      <w:r>
        <w:rPr/>
        <w:t>прояснениях до -26˚.</w:t>
      </w:r>
    </w:p>
    <w:p>
      <w:pPr>
        <w:pStyle w:val="BodyText"/>
        <w:ind w:left="1246" w:right="3524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-11..-16˚. На дорогах гололедица.</w:t>
      </w:r>
    </w:p>
    <w:p>
      <w:pPr>
        <w:tabs>
          <w:tab w:pos="3289" w:val="left" w:leader="none"/>
          <w:tab w:pos="4681" w:val="left" w:leader="none"/>
          <w:tab w:pos="6025" w:val="left" w:leader="none"/>
          <w:tab w:pos="7572" w:val="left" w:leader="none"/>
          <w:tab w:pos="9224" w:val="left" w:leader="none"/>
        </w:tabs>
        <w:spacing w:line="235" w:lineRule="auto" w:before="7"/>
        <w:ind w:left="538" w:right="255" w:firstLine="707"/>
        <w:jc w:val="left"/>
        <w:rPr>
          <w:i/>
          <w:sz w:val="24"/>
        </w:rPr>
      </w:pPr>
      <w:r>
        <w:rPr>
          <w:b/>
          <w:sz w:val="28"/>
          <w:u w:val="single"/>
        </w:rPr>
        <w:t>По Западному</w:t>
        <w:tab/>
      </w:r>
      <w:r>
        <w:rPr>
          <w:b/>
          <w:spacing w:val="-2"/>
          <w:sz w:val="28"/>
          <w:u w:val="single"/>
        </w:rPr>
        <w:t>Закамью</w:t>
      </w:r>
      <w:r>
        <w:rPr>
          <w:b/>
          <w:sz w:val="28"/>
        </w:rPr>
        <w:tab/>
      </w:r>
      <w:r>
        <w:rPr>
          <w:i/>
          <w:spacing w:val="-2"/>
          <w:sz w:val="24"/>
        </w:rPr>
        <w:t>(Спасский,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Алькеевский,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Алексеевский,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Чистопольский, </w:t>
      </w:r>
      <w:r>
        <w:rPr>
          <w:i/>
          <w:sz w:val="24"/>
        </w:rPr>
        <w:t>Новошешминский, Аксубаевский, Нурлатский, Черемшанский муниципальные районы):</w:t>
      </w:r>
    </w:p>
    <w:p>
      <w:pPr>
        <w:pStyle w:val="BodyText"/>
        <w:spacing w:line="242" w:lineRule="auto" w:before="2"/>
        <w:ind w:left="1246" w:right="2698" w:firstLine="0"/>
        <w:jc w:val="left"/>
      </w:pPr>
      <w:r>
        <w:rPr/>
        <w:t>Облачно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прояснениями.</w:t>
      </w:r>
      <w:r>
        <w:rPr>
          <w:spacing w:val="-7"/>
        </w:rPr>
        <w:t> </w:t>
      </w:r>
      <w:r>
        <w:rPr/>
        <w:t>Без</w:t>
      </w:r>
      <w:r>
        <w:rPr>
          <w:spacing w:val="-8"/>
        </w:rPr>
        <w:t> </w:t>
      </w:r>
      <w:r>
        <w:rPr/>
        <w:t>существенных</w:t>
      </w:r>
      <w:r>
        <w:rPr>
          <w:spacing w:val="-9"/>
        </w:rPr>
        <w:t> </w:t>
      </w:r>
      <w:r>
        <w:rPr/>
        <w:t>осадков. Ночью и утром местами туман.</w:t>
      </w:r>
    </w:p>
    <w:p>
      <w:pPr>
        <w:pStyle w:val="BodyText"/>
        <w:spacing w:line="317" w:lineRule="exact"/>
        <w:ind w:left="1246" w:firstLine="0"/>
        <w:jc w:val="left"/>
      </w:pPr>
      <w:r>
        <w:rPr/>
        <w:t>Ветер</w:t>
      </w:r>
      <w:r>
        <w:rPr>
          <w:spacing w:val="-6"/>
        </w:rPr>
        <w:t> </w:t>
      </w:r>
      <w:r>
        <w:rPr/>
        <w:t>юго-западный,</w:t>
      </w:r>
      <w:r>
        <w:rPr>
          <w:spacing w:val="-5"/>
        </w:rPr>
        <w:t> </w:t>
      </w:r>
      <w:r>
        <w:rPr/>
        <w:t>южный</w:t>
      </w:r>
      <w:r>
        <w:rPr>
          <w:spacing w:val="-7"/>
        </w:rPr>
        <w:t> </w:t>
      </w:r>
      <w:r>
        <w:rPr/>
        <w:t>5-10</w:t>
      </w:r>
      <w:r>
        <w:rPr>
          <w:spacing w:val="-3"/>
        </w:rPr>
        <w:t> </w:t>
      </w:r>
      <w:r>
        <w:rPr/>
        <w:t>м/с,</w:t>
      </w:r>
      <w:r>
        <w:rPr>
          <w:spacing w:val="-8"/>
        </w:rPr>
        <w:t> </w:t>
      </w:r>
      <w:r>
        <w:rPr/>
        <w:t>днем</w:t>
      </w:r>
      <w:r>
        <w:rPr>
          <w:spacing w:val="-4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порывами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13</w:t>
      </w:r>
      <w:r>
        <w:rPr>
          <w:spacing w:val="-3"/>
        </w:rPr>
        <w:t> </w:t>
      </w:r>
      <w:r>
        <w:rPr>
          <w:spacing w:val="-4"/>
        </w:rPr>
        <w:t>м/с.</w:t>
      </w:r>
    </w:p>
    <w:p>
      <w:pPr>
        <w:pStyle w:val="BodyText"/>
        <w:ind w:right="255"/>
        <w:jc w:val="left"/>
      </w:pPr>
      <w:r>
        <w:rPr/>
        <w:t>Минимальная</w:t>
      </w:r>
      <w:r>
        <w:rPr>
          <w:spacing w:val="40"/>
        </w:rPr>
        <w:t> </w:t>
      </w:r>
      <w:r>
        <w:rPr/>
        <w:t>температура</w:t>
      </w:r>
      <w:r>
        <w:rPr>
          <w:spacing w:val="40"/>
        </w:rPr>
        <w:t> </w:t>
      </w:r>
      <w:r>
        <w:rPr/>
        <w:t>воздуха</w:t>
      </w:r>
      <w:r>
        <w:rPr>
          <w:spacing w:val="40"/>
        </w:rPr>
        <w:t> </w:t>
      </w:r>
      <w:r>
        <w:rPr/>
        <w:t>ночью,</w:t>
      </w:r>
      <w:r>
        <w:rPr>
          <w:spacing w:val="40"/>
        </w:rPr>
        <w:t> </w:t>
      </w:r>
      <w:r>
        <w:rPr/>
        <w:t>утром</w:t>
      </w:r>
      <w:r>
        <w:rPr>
          <w:spacing w:val="40"/>
        </w:rPr>
        <w:t> </w:t>
      </w:r>
      <w:r>
        <w:rPr/>
        <w:t>-20..-24˚,</w:t>
      </w:r>
      <w:r>
        <w:rPr>
          <w:spacing w:val="40"/>
        </w:rPr>
        <w:t> </w:t>
      </w:r>
      <w:r>
        <w:rPr/>
        <w:t>при</w:t>
      </w:r>
      <w:r>
        <w:rPr>
          <w:spacing w:val="40"/>
        </w:rPr>
        <w:t> </w:t>
      </w:r>
      <w:r>
        <w:rPr/>
        <w:t>прояснениях до -27˚.</w:t>
      </w:r>
    </w:p>
    <w:p>
      <w:pPr>
        <w:pStyle w:val="BodyText"/>
        <w:ind w:left="1246" w:right="3524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-11..-16˚. На дорогах гололедица.</w:t>
      </w:r>
    </w:p>
    <w:p>
      <w:pPr>
        <w:spacing w:line="240" w:lineRule="auto" w:before="3"/>
        <w:ind w:left="538" w:right="255" w:firstLine="707"/>
        <w:jc w:val="both"/>
        <w:rPr>
          <w:sz w:val="28"/>
        </w:rPr>
      </w:pPr>
      <w:r>
        <w:rPr>
          <w:b/>
          <w:sz w:val="28"/>
          <w:u w:val="single"/>
        </w:rPr>
        <w:t>По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 Нижнекамский, Заинский, Сармановский, Мензелинский, Муслюмовский, Актанышский, Альметьевский, Азнакаевский, Лениногорский, Бугульминский, Ютазинский, Бавлинский,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Тукаевский муниципальные районы и городской округ Набережные Челны)</w:t>
      </w:r>
      <w:r>
        <w:rPr>
          <w:sz w:val="28"/>
        </w:rPr>
        <w:t>:</w:t>
      </w:r>
    </w:p>
    <w:p>
      <w:pPr>
        <w:pStyle w:val="BodyText"/>
        <w:ind w:left="1246" w:right="2698" w:firstLine="0"/>
        <w:jc w:val="left"/>
      </w:pPr>
      <w:r>
        <w:rPr/>
        <w:t>Облачно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  <w:r>
        <w:rPr>
          <w:spacing w:val="-8"/>
        </w:rPr>
        <w:t> </w:t>
      </w:r>
      <w:r>
        <w:rPr/>
        <w:t>Без</w:t>
      </w:r>
      <w:r>
        <w:rPr>
          <w:spacing w:val="-9"/>
        </w:rPr>
        <w:t> </w:t>
      </w:r>
      <w:r>
        <w:rPr/>
        <w:t>существенных</w:t>
      </w:r>
      <w:r>
        <w:rPr>
          <w:spacing w:val="-10"/>
        </w:rPr>
        <w:t> </w:t>
      </w:r>
      <w:r>
        <w:rPr/>
        <w:t>осадков. Ночью и утром местами туман.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Ветер</w:t>
      </w:r>
      <w:r>
        <w:rPr>
          <w:spacing w:val="-6"/>
        </w:rPr>
        <w:t> </w:t>
      </w:r>
      <w:r>
        <w:rPr/>
        <w:t>юго-западный,</w:t>
      </w:r>
      <w:r>
        <w:rPr>
          <w:spacing w:val="-5"/>
        </w:rPr>
        <w:t> </w:t>
      </w:r>
      <w:r>
        <w:rPr/>
        <w:t>южный</w:t>
      </w:r>
      <w:r>
        <w:rPr>
          <w:spacing w:val="-7"/>
        </w:rPr>
        <w:t> </w:t>
      </w:r>
      <w:r>
        <w:rPr/>
        <w:t>5-10</w:t>
      </w:r>
      <w:r>
        <w:rPr>
          <w:spacing w:val="-3"/>
        </w:rPr>
        <w:t> </w:t>
      </w:r>
      <w:r>
        <w:rPr/>
        <w:t>м/с,</w:t>
      </w:r>
      <w:r>
        <w:rPr>
          <w:spacing w:val="-8"/>
        </w:rPr>
        <w:t> </w:t>
      </w:r>
      <w:r>
        <w:rPr/>
        <w:t>днем</w:t>
      </w:r>
      <w:r>
        <w:rPr>
          <w:spacing w:val="-4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порывами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13</w:t>
      </w:r>
      <w:r>
        <w:rPr>
          <w:spacing w:val="-3"/>
        </w:rPr>
        <w:t> </w:t>
      </w:r>
      <w:r>
        <w:rPr>
          <w:spacing w:val="-4"/>
        </w:rPr>
        <w:t>м/с.</w:t>
      </w:r>
    </w:p>
    <w:p>
      <w:pPr>
        <w:pStyle w:val="BodyText"/>
        <w:ind w:right="255"/>
        <w:jc w:val="left"/>
      </w:pPr>
      <w:r>
        <w:rPr/>
        <w:t>Минимальная</w:t>
      </w:r>
      <w:r>
        <w:rPr>
          <w:spacing w:val="40"/>
        </w:rPr>
        <w:t> </w:t>
      </w:r>
      <w:r>
        <w:rPr/>
        <w:t>температура</w:t>
      </w:r>
      <w:r>
        <w:rPr>
          <w:spacing w:val="40"/>
        </w:rPr>
        <w:t> </w:t>
      </w:r>
      <w:r>
        <w:rPr/>
        <w:t>воздуха</w:t>
      </w:r>
      <w:r>
        <w:rPr>
          <w:spacing w:val="40"/>
        </w:rPr>
        <w:t> </w:t>
      </w:r>
      <w:r>
        <w:rPr/>
        <w:t>ночью,</w:t>
      </w:r>
      <w:r>
        <w:rPr>
          <w:spacing w:val="40"/>
        </w:rPr>
        <w:t> </w:t>
      </w:r>
      <w:r>
        <w:rPr/>
        <w:t>утром</w:t>
      </w:r>
      <w:r>
        <w:rPr>
          <w:spacing w:val="40"/>
        </w:rPr>
        <w:t> </w:t>
      </w:r>
      <w:r>
        <w:rPr/>
        <w:t>-20..-24˚,</w:t>
      </w:r>
      <w:r>
        <w:rPr>
          <w:spacing w:val="40"/>
        </w:rPr>
        <w:t> </w:t>
      </w:r>
      <w:r>
        <w:rPr/>
        <w:t>при</w:t>
      </w:r>
      <w:r>
        <w:rPr>
          <w:spacing w:val="40"/>
        </w:rPr>
        <w:t> </w:t>
      </w:r>
      <w:r>
        <w:rPr/>
        <w:t>прояснениях до -28˚.</w:t>
      </w:r>
    </w:p>
    <w:p>
      <w:pPr>
        <w:pStyle w:val="BodyText"/>
        <w:ind w:left="1246" w:right="3524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-11..-16˚. На дорогах гололедица.</w:t>
      </w:r>
    </w:p>
    <w:p>
      <w:pPr>
        <w:spacing w:after="0"/>
        <w:jc w:val="left"/>
        <w:sectPr>
          <w:headerReference w:type="default" r:id="rId5"/>
          <w:pgSz w:w="12240" w:h="15840"/>
          <w:pgMar w:header="724" w:footer="0" w:top="1020" w:bottom="280" w:left="880" w:right="22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526" w:val="left" w:leader="none"/>
        </w:tabs>
        <w:spacing w:line="319" w:lineRule="exact" w:before="4" w:after="0"/>
        <w:ind w:left="1526" w:right="0" w:hanging="280"/>
        <w:jc w:val="both"/>
      </w:pPr>
      <w:r>
        <w:rPr>
          <w:spacing w:val="-2"/>
        </w:rPr>
        <w:t>Гидрологическая</w:t>
      </w:r>
      <w:r>
        <w:rPr>
          <w:spacing w:val="12"/>
        </w:rPr>
        <w:t> </w:t>
      </w:r>
      <w:r>
        <w:rPr>
          <w:spacing w:val="-2"/>
        </w:rPr>
        <w:t>обстановка</w:t>
      </w:r>
    </w:p>
    <w:p>
      <w:pPr>
        <w:pStyle w:val="BodyText"/>
        <w:ind w:right="251"/>
      </w:pPr>
      <w:r>
        <w:rPr/>
        <w:t>По состоянию на 08.00 22.01.2024 по данным ФГБУ «УГМС Республики </w:t>
      </w:r>
      <w:r>
        <w:rPr>
          <w:spacing w:val="-2"/>
        </w:rPr>
        <w:t>Татарстан»:</w:t>
      </w:r>
    </w:p>
    <w:p>
      <w:pPr>
        <w:pStyle w:val="BodyText"/>
        <w:ind w:right="254"/>
      </w:pPr>
      <w:r>
        <w:rPr/>
        <w:t>на</w:t>
      </w:r>
      <w:r>
        <w:rPr>
          <w:spacing w:val="-2"/>
        </w:rPr>
        <w:t> </w:t>
      </w:r>
      <w:r>
        <w:rPr/>
        <w:t>Куйбышевском</w:t>
      </w:r>
      <w:r>
        <w:rPr>
          <w:spacing w:val="-2"/>
        </w:rPr>
        <w:t> </w:t>
      </w:r>
      <w:r>
        <w:rPr/>
        <w:t>водохранилище</w:t>
      </w:r>
      <w:r>
        <w:rPr>
          <w:spacing w:val="-2"/>
        </w:rPr>
        <w:t> </w:t>
      </w:r>
      <w:r>
        <w:rPr/>
        <w:t>уровень</w:t>
      </w:r>
      <w:r>
        <w:rPr>
          <w:spacing w:val="-3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населенного</w:t>
      </w:r>
      <w:r>
        <w:rPr>
          <w:spacing w:val="-2"/>
        </w:rPr>
        <w:t> </w:t>
      </w:r>
      <w:r>
        <w:rPr/>
        <w:t>пункта</w:t>
      </w:r>
      <w:r>
        <w:rPr>
          <w:spacing w:val="-2"/>
        </w:rPr>
        <w:t> </w:t>
      </w:r>
      <w:r>
        <w:rPr/>
        <w:t>Верхний Услон 50,52 м (+2 см), отметка опасного критического уровня 54,24 м, критические низкие отметки для водозаборов 45,5 м.</w:t>
      </w:r>
    </w:p>
    <w:p>
      <w:pPr>
        <w:pStyle w:val="BodyText"/>
        <w:ind w:right="253"/>
      </w:pPr>
      <w:r>
        <w:rPr/>
        <w:t>на Нижнекамском водохранилище у города Набережные Челны уровень воды 63,30 м (0 см), отметка опасного критического уровня 65,9 м, критические низкие отметки для водозаборов 61,7 м.</w:t>
      </w:r>
    </w:p>
    <w:p>
      <w:pPr>
        <w:pStyle w:val="BodyText"/>
        <w:ind w:right="247"/>
      </w:pPr>
      <w:r>
        <w:rPr/>
        <w:t>на нижнем бьефе Нижнекамской ГЭС уровень воды 50,66 м (+27см), отметка опасного критического уровня 58 м.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6" w:val="left" w:leader="none"/>
        </w:tabs>
        <w:spacing w:line="319" w:lineRule="exact" w:before="0" w:after="0"/>
        <w:ind w:left="1526" w:right="0" w:hanging="280"/>
        <w:jc w:val="left"/>
      </w:pPr>
      <w:r>
        <w:rPr/>
        <w:t>Ледовая</w:t>
      </w:r>
      <w:r>
        <w:rPr>
          <w:spacing w:val="-9"/>
        </w:rPr>
        <w:t> </w:t>
      </w:r>
      <w:r>
        <w:rPr>
          <w:spacing w:val="-2"/>
        </w:rPr>
        <w:t>обстановка</w:t>
      </w:r>
    </w:p>
    <w:p>
      <w:pPr>
        <w:pStyle w:val="BodyText"/>
        <w:spacing w:line="319" w:lineRule="exact"/>
        <w:ind w:left="1246" w:firstLine="0"/>
        <w:jc w:val="left"/>
      </w:pPr>
      <w:r>
        <w:rPr/>
        <w:t>На</w:t>
      </w:r>
      <w:r>
        <w:rPr>
          <w:spacing w:val="-8"/>
        </w:rPr>
        <w:t> </w:t>
      </w:r>
      <w:r>
        <w:rPr/>
        <w:t>территории</w:t>
      </w:r>
      <w:r>
        <w:rPr>
          <w:spacing w:val="-6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</w:t>
      </w:r>
      <w:r>
        <w:rPr>
          <w:spacing w:val="-5"/>
        </w:rPr>
        <w:t> </w:t>
      </w:r>
      <w:r>
        <w:rPr/>
        <w:t>функционируют</w:t>
      </w:r>
      <w:r>
        <w:rPr>
          <w:spacing w:val="-6"/>
        </w:rPr>
        <w:t> </w:t>
      </w:r>
      <w:r>
        <w:rPr/>
        <w:t>три</w:t>
      </w:r>
      <w:r>
        <w:rPr>
          <w:spacing w:val="-7"/>
        </w:rPr>
        <w:t> </w:t>
      </w:r>
      <w:r>
        <w:rPr/>
        <w:t>ледовые</w:t>
      </w:r>
      <w:r>
        <w:rPr>
          <w:spacing w:val="-6"/>
        </w:rPr>
        <w:t> </w:t>
      </w:r>
      <w:r>
        <w:rPr>
          <w:spacing w:val="-2"/>
        </w:rPr>
        <w:t>переправы:</w:t>
      </w:r>
    </w:p>
    <w:p>
      <w:pPr>
        <w:pStyle w:val="ListParagraph"/>
        <w:numPr>
          <w:ilvl w:val="0"/>
          <w:numId w:val="2"/>
        </w:numPr>
        <w:tabs>
          <w:tab w:pos="1467" w:val="left" w:leader="none"/>
        </w:tabs>
        <w:spacing w:line="240" w:lineRule="auto" w:before="0" w:after="0"/>
        <w:ind w:left="538" w:right="249" w:firstLine="707"/>
        <w:jc w:val="left"/>
        <w:rPr>
          <w:sz w:val="28"/>
        </w:rPr>
      </w:pPr>
      <w:r>
        <w:rPr>
          <w:sz w:val="28"/>
        </w:rPr>
        <w:t>Зеленодольский</w:t>
      </w:r>
      <w:r>
        <w:rPr>
          <w:spacing w:val="40"/>
          <w:sz w:val="28"/>
        </w:rPr>
        <w:t> </w:t>
      </w:r>
      <w:r>
        <w:rPr>
          <w:sz w:val="28"/>
        </w:rPr>
        <w:t>МР</w:t>
      </w:r>
      <w:r>
        <w:rPr>
          <w:spacing w:val="40"/>
          <w:sz w:val="28"/>
        </w:rPr>
        <w:t> </w:t>
      </w:r>
      <w:r>
        <w:rPr>
          <w:sz w:val="28"/>
        </w:rPr>
        <w:t>через</w:t>
      </w:r>
      <w:r>
        <w:rPr>
          <w:spacing w:val="40"/>
          <w:sz w:val="28"/>
        </w:rPr>
        <w:t> </w:t>
      </w:r>
      <w:r>
        <w:rPr>
          <w:sz w:val="28"/>
        </w:rPr>
        <w:t>реку</w:t>
      </w:r>
      <w:r>
        <w:rPr>
          <w:spacing w:val="40"/>
          <w:sz w:val="28"/>
        </w:rPr>
        <w:t> </w:t>
      </w:r>
      <w:r>
        <w:rPr>
          <w:sz w:val="28"/>
        </w:rPr>
        <w:t>Волгу,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маршруту</w:t>
      </w:r>
      <w:r>
        <w:rPr>
          <w:spacing w:val="40"/>
          <w:sz w:val="28"/>
        </w:rPr>
        <w:t> </w:t>
      </w:r>
      <w:r>
        <w:rPr>
          <w:sz w:val="28"/>
        </w:rPr>
        <w:t>город</w:t>
      </w:r>
      <w:r>
        <w:rPr>
          <w:spacing w:val="40"/>
          <w:sz w:val="28"/>
        </w:rPr>
        <w:t> </w:t>
      </w:r>
      <w:r>
        <w:rPr>
          <w:sz w:val="28"/>
        </w:rPr>
        <w:t>Зеленодольск</w:t>
      </w:r>
      <w:r>
        <w:rPr>
          <w:spacing w:val="40"/>
          <w:sz w:val="28"/>
        </w:rPr>
        <w:t> </w:t>
      </w:r>
      <w:r>
        <w:rPr>
          <w:sz w:val="28"/>
        </w:rPr>
        <w:t>– пгт. Нижние Вязовые;</w:t>
      </w:r>
    </w:p>
    <w:p>
      <w:pPr>
        <w:pStyle w:val="ListParagraph"/>
        <w:numPr>
          <w:ilvl w:val="0"/>
          <w:numId w:val="2"/>
        </w:numPr>
        <w:tabs>
          <w:tab w:pos="1424" w:val="left" w:leader="none"/>
        </w:tabs>
        <w:spacing w:line="240" w:lineRule="auto" w:before="1" w:after="0"/>
        <w:ind w:left="538" w:right="247" w:firstLine="707"/>
        <w:jc w:val="left"/>
        <w:rPr>
          <w:sz w:val="28"/>
        </w:rPr>
      </w:pPr>
      <w:r>
        <w:rPr>
          <w:sz w:val="28"/>
        </w:rPr>
        <w:t>Мамадышский МР через реку Каму, по маршруту село Соколка – пос. Новый </w:t>
      </w:r>
      <w:r>
        <w:rPr>
          <w:spacing w:val="-2"/>
          <w:sz w:val="28"/>
        </w:rPr>
        <w:t>Закамский.</w:t>
      </w:r>
    </w:p>
    <w:p>
      <w:pPr>
        <w:pStyle w:val="ListParagraph"/>
        <w:numPr>
          <w:ilvl w:val="0"/>
          <w:numId w:val="2"/>
        </w:numPr>
        <w:tabs>
          <w:tab w:pos="1450" w:val="left" w:leader="none"/>
        </w:tabs>
        <w:spacing w:line="240" w:lineRule="auto" w:before="0" w:after="0"/>
        <w:ind w:left="538" w:right="249" w:firstLine="707"/>
        <w:jc w:val="left"/>
        <w:rPr>
          <w:sz w:val="28"/>
        </w:rPr>
      </w:pPr>
      <w:r>
        <w:rPr>
          <w:sz w:val="28"/>
        </w:rPr>
        <w:t>Елабужский</w:t>
      </w:r>
      <w:r>
        <w:rPr>
          <w:spacing w:val="40"/>
          <w:sz w:val="28"/>
        </w:rPr>
        <w:t> </w:t>
      </w:r>
      <w:r>
        <w:rPr>
          <w:sz w:val="28"/>
        </w:rPr>
        <w:t>МР,</w:t>
      </w:r>
      <w:r>
        <w:rPr>
          <w:spacing w:val="37"/>
          <w:sz w:val="28"/>
        </w:rPr>
        <w:t> </w:t>
      </w:r>
      <w:r>
        <w:rPr>
          <w:sz w:val="28"/>
        </w:rPr>
        <w:t>через</w:t>
      </w:r>
      <w:r>
        <w:rPr>
          <w:spacing w:val="37"/>
          <w:sz w:val="28"/>
        </w:rPr>
        <w:t> </w:t>
      </w:r>
      <w:r>
        <w:rPr>
          <w:sz w:val="28"/>
        </w:rPr>
        <w:t>реку</w:t>
      </w:r>
      <w:r>
        <w:rPr>
          <w:spacing w:val="37"/>
          <w:sz w:val="28"/>
        </w:rPr>
        <w:t> </w:t>
      </w:r>
      <w:r>
        <w:rPr>
          <w:sz w:val="28"/>
        </w:rPr>
        <w:t>Каму,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маршруту</w:t>
      </w:r>
      <w:r>
        <w:rPr>
          <w:spacing w:val="36"/>
          <w:sz w:val="28"/>
        </w:rPr>
        <w:t> </w:t>
      </w:r>
      <w:r>
        <w:rPr>
          <w:sz w:val="28"/>
        </w:rPr>
        <w:t>село</w:t>
      </w:r>
      <w:r>
        <w:rPr>
          <w:spacing w:val="40"/>
          <w:sz w:val="28"/>
        </w:rPr>
        <w:t> </w:t>
      </w:r>
      <w:r>
        <w:rPr>
          <w:sz w:val="28"/>
        </w:rPr>
        <w:t>Покровское</w:t>
      </w:r>
      <w:r>
        <w:rPr>
          <w:spacing w:val="40"/>
          <w:sz w:val="28"/>
        </w:rPr>
        <w:t> </w:t>
      </w:r>
      <w:r>
        <w:rPr>
          <w:sz w:val="28"/>
        </w:rPr>
        <w:t>-</w:t>
      </w:r>
      <w:r>
        <w:rPr>
          <w:spacing w:val="40"/>
          <w:sz w:val="28"/>
        </w:rPr>
        <w:t> </w:t>
      </w:r>
      <w:r>
        <w:rPr>
          <w:sz w:val="28"/>
        </w:rPr>
        <w:t>посѐлок Красный Ключ.</w:t>
      </w:r>
    </w:p>
    <w:p>
      <w:pPr>
        <w:pStyle w:val="BodyText"/>
        <w:ind w:right="247"/>
      </w:pPr>
      <w:r>
        <w:rPr/>
        <w:t>В</w:t>
      </w:r>
      <w:r>
        <w:rPr>
          <w:spacing w:val="-3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погодными</w:t>
      </w:r>
      <w:r>
        <w:rPr>
          <w:spacing w:val="-2"/>
        </w:rPr>
        <w:t> </w:t>
      </w:r>
      <w:r>
        <w:rPr/>
        <w:t>условиями</w:t>
      </w:r>
      <w:r>
        <w:rPr>
          <w:spacing w:val="-2"/>
        </w:rPr>
        <w:t> </w:t>
      </w:r>
      <w:r>
        <w:rPr/>
        <w:t>(неблагоприятные</w:t>
      </w:r>
      <w:r>
        <w:rPr>
          <w:spacing w:val="-3"/>
        </w:rPr>
        <w:t> </w:t>
      </w:r>
      <w:r>
        <w:rPr/>
        <w:t>метеорологические</w:t>
      </w:r>
      <w:r>
        <w:rPr>
          <w:spacing w:val="-3"/>
        </w:rPr>
        <w:t> </w:t>
      </w:r>
      <w:r>
        <w:rPr/>
        <w:t>явления) на территории Республики Татарстан временно приостановлена работа одной</w:t>
      </w:r>
      <w:r>
        <w:rPr>
          <w:spacing w:val="40"/>
        </w:rPr>
        <w:t> </w:t>
      </w:r>
      <w:r>
        <w:rPr/>
        <w:t>ледовой переправы:</w:t>
      </w:r>
    </w:p>
    <w:p>
      <w:pPr>
        <w:pStyle w:val="ListParagraph"/>
        <w:numPr>
          <w:ilvl w:val="0"/>
          <w:numId w:val="2"/>
        </w:numPr>
        <w:tabs>
          <w:tab w:pos="1407" w:val="left" w:leader="none"/>
        </w:tabs>
        <w:spacing w:line="240" w:lineRule="auto" w:before="1" w:after="0"/>
        <w:ind w:left="538" w:right="249" w:firstLine="707"/>
        <w:jc w:val="both"/>
        <w:rPr>
          <w:sz w:val="28"/>
        </w:rPr>
      </w:pPr>
      <w:r>
        <w:rPr>
          <w:sz w:val="28"/>
        </w:rPr>
        <w:t>Верхнеуслонский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МР,</w:t>
      </w:r>
      <w:r>
        <w:rPr>
          <w:spacing w:val="80"/>
          <w:w w:val="150"/>
          <w:sz w:val="28"/>
        </w:rPr>
        <w:t> </w:t>
      </w:r>
      <w:r>
        <w:rPr>
          <w:sz w:val="28"/>
        </w:rPr>
        <w:t>через</w:t>
      </w:r>
      <w:r>
        <w:rPr>
          <w:spacing w:val="80"/>
          <w:w w:val="150"/>
          <w:sz w:val="28"/>
        </w:rPr>
        <w:t> </w:t>
      </w:r>
      <w:r>
        <w:rPr>
          <w:sz w:val="28"/>
        </w:rPr>
        <w:t>реку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Волгу,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маршруту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пос.</w:t>
      </w:r>
      <w:r>
        <w:rPr>
          <w:spacing w:val="80"/>
          <w:w w:val="150"/>
          <w:sz w:val="28"/>
        </w:rPr>
        <w:t> </w:t>
      </w:r>
      <w:r>
        <w:rPr>
          <w:sz w:val="28"/>
        </w:rPr>
        <w:t>Аракчино (г. Казань) - с. Верхний Услон (с 16.01.2024);</w:t>
      </w:r>
    </w:p>
    <w:p>
      <w:pPr>
        <w:pStyle w:val="BodyText"/>
        <w:ind w:right="250"/>
        <w:rPr>
          <w:i/>
        </w:rPr>
      </w:pPr>
      <w:r>
        <w:rPr/>
        <w:t>По состоянию на 22.01.2024 используется 110 мест массового выхода людей на лед (всего 110 мест массового выхода людей на лед)</w:t>
      </w:r>
      <w:r>
        <w:rPr>
          <w:i/>
        </w:rPr>
        <w:t>.</w:t>
      </w:r>
    </w:p>
    <w:p>
      <w:pPr>
        <w:pStyle w:val="BodyText"/>
        <w:spacing w:before="5"/>
        <w:ind w:left="0" w:firstLine="0"/>
        <w:jc w:val="left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1526" w:val="left" w:leader="none"/>
        </w:tabs>
        <w:spacing w:line="322" w:lineRule="exact" w:before="0" w:after="0"/>
        <w:ind w:left="1526" w:right="0" w:hanging="280"/>
        <w:jc w:val="both"/>
      </w:pPr>
      <w:r>
        <w:rPr/>
        <w:t>Прогноз</w:t>
      </w:r>
      <w:r>
        <w:rPr>
          <w:spacing w:val="-8"/>
        </w:rPr>
        <w:t> </w:t>
      </w:r>
      <w:r>
        <w:rPr/>
        <w:t>возникновения</w:t>
      </w:r>
      <w:r>
        <w:rPr>
          <w:spacing w:val="-8"/>
        </w:rPr>
        <w:t> </w:t>
      </w:r>
      <w:r>
        <w:rPr/>
        <w:t>ЧС</w:t>
      </w:r>
      <w:r>
        <w:rPr>
          <w:spacing w:val="-8"/>
        </w:rPr>
        <w:t> </w:t>
      </w:r>
      <w:r>
        <w:rPr>
          <w:spacing w:val="-2"/>
        </w:rPr>
        <w:t>(происшествий)</w:t>
      </w:r>
    </w:p>
    <w:p>
      <w:pPr>
        <w:pStyle w:val="ListParagraph"/>
        <w:numPr>
          <w:ilvl w:val="1"/>
          <w:numId w:val="1"/>
        </w:numPr>
        <w:tabs>
          <w:tab w:pos="1668" w:val="left" w:leader="none"/>
        </w:tabs>
        <w:spacing w:line="319" w:lineRule="exact" w:before="0" w:after="0"/>
        <w:ind w:left="1668" w:right="0" w:hanging="422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(происшествий)</w:t>
      </w:r>
    </w:p>
    <w:p>
      <w:pPr>
        <w:pStyle w:val="BodyText"/>
        <w:ind w:right="247"/>
      </w:pPr>
      <w:r>
        <w:rPr>
          <w:b/>
        </w:rPr>
        <w:t>Повышается вероятность </w:t>
      </w:r>
      <w:r>
        <w:rPr/>
        <w:t>возникновения чрезвычайных ситуаций (происшествий), связанных техногенными пожарами (в т.ч. взрывами бытового газа), отравлениями людей угарным газом, а также авариями на объектах ЖКХ (</w:t>
      </w:r>
      <w:r>
        <w:rPr>
          <w:b/>
        </w:rPr>
        <w:t>Источник ЧС (происшествий) </w:t>
      </w:r>
      <w:r>
        <w:rPr/>
        <w:t>– метеорологические явления, износ оборудования, нарушение</w:t>
      </w:r>
      <w:r>
        <w:rPr>
          <w:spacing w:val="80"/>
        </w:rPr>
        <w:t> </w:t>
      </w:r>
      <w:r>
        <w:rPr/>
        <w:t>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>
      <w:pPr>
        <w:pStyle w:val="BodyText"/>
        <w:ind w:right="246"/>
      </w:pPr>
      <w:r>
        <w:rPr>
          <w:b/>
        </w:rPr>
        <w:t>Сохраняется вероятность </w:t>
      </w:r>
      <w:r>
        <w:rPr/>
        <w:t>возникновения чрезвычайных ситуаций (происшествий), на системах электроснабжения, связанных с повреждением (обрывом) ЛЭП и линий связи (</w:t>
      </w:r>
      <w:r>
        <w:rPr>
          <w:b/>
        </w:rPr>
        <w:t>Источник ЧС (происшествий) </w:t>
      </w:r>
      <w:r>
        <w:rPr/>
        <w:t>– понижение температуры воздуха до -25..-28˚, увеличение нагрузки на энергосистемы).</w:t>
      </w:r>
    </w:p>
    <w:p>
      <w:pPr>
        <w:spacing w:line="240" w:lineRule="auto" w:before="0"/>
        <w:ind w:left="538" w:right="252" w:firstLine="707"/>
        <w:jc w:val="both"/>
        <w:rPr>
          <w:sz w:val="28"/>
        </w:rPr>
      </w:pPr>
      <w:r>
        <w:rPr>
          <w:b/>
          <w:sz w:val="28"/>
        </w:rPr>
        <w:t>Сохраняется вероятность </w:t>
      </w:r>
      <w:r>
        <w:rPr>
          <w:sz w:val="28"/>
        </w:rPr>
        <w:t>возникновения чрезвычайных ситуаций (происшествий), связанных с авиационными происшествиями и нарушением в</w:t>
      </w:r>
      <w:r>
        <w:rPr>
          <w:spacing w:val="-1"/>
          <w:sz w:val="28"/>
        </w:rPr>
        <w:t> </w:t>
      </w:r>
      <w:r>
        <w:rPr>
          <w:sz w:val="28"/>
        </w:rPr>
        <w:t>работе аэропортов и вертолетных площадок (</w:t>
      </w:r>
      <w:r>
        <w:rPr>
          <w:b/>
          <w:sz w:val="28"/>
        </w:rPr>
        <w:t>Источник ЧС (происшествий) </w:t>
      </w:r>
      <w:r>
        <w:rPr>
          <w:sz w:val="28"/>
        </w:rPr>
        <w:t>– туман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header="724" w:footer="0" w:top="1020" w:bottom="280" w:left="880" w:right="220"/>
        </w:sectPr>
      </w:pPr>
    </w:p>
    <w:p>
      <w:pPr>
        <w:pStyle w:val="BodyText"/>
        <w:ind w:right="250"/>
      </w:pPr>
      <w:r>
        <w:rPr>
          <w:b/>
        </w:rPr>
        <w:t>Сохраняется вероятность </w:t>
      </w:r>
      <w:r>
        <w:rPr/>
        <w:t>возникновения чрезвычайных ситуаций (происшествий), связанных с затруднением движения автотранспорта, перекрытием трасс для движения и увеличением количества ДТП на автодорогах республики, а также на железнодорожном транспорте (</w:t>
      </w:r>
      <w:r>
        <w:rPr>
          <w:b/>
        </w:rPr>
        <w:t>Источник ЧС (происшествий) </w:t>
      </w:r>
      <w:r>
        <w:rPr/>
        <w:t>– туман, гололедица,</w:t>
      </w:r>
      <w:r>
        <w:rPr>
          <w:spacing w:val="40"/>
        </w:rPr>
        <w:t> </w:t>
      </w:r>
      <w:r>
        <w:rPr/>
        <w:t>несоблюдение правил дорожного движения).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667" w:val="left" w:leader="none"/>
        </w:tabs>
        <w:spacing w:line="319" w:lineRule="exact" w:before="1" w:after="0"/>
        <w:ind w:left="1667" w:right="0" w:hanging="421"/>
        <w:jc w:val="both"/>
      </w:pPr>
      <w:r>
        <w:rPr/>
        <w:t>Природные</w:t>
      </w:r>
      <w:r>
        <w:rPr>
          <w:spacing w:val="-9"/>
        </w:rPr>
        <w:t> </w:t>
      </w:r>
      <w:r>
        <w:rPr/>
        <w:t>источники</w:t>
      </w:r>
      <w:r>
        <w:rPr>
          <w:spacing w:val="-7"/>
        </w:rPr>
        <w:t> </w:t>
      </w:r>
      <w:r>
        <w:rPr/>
        <w:t>ЧС</w:t>
      </w:r>
      <w:r>
        <w:rPr>
          <w:spacing w:val="-7"/>
        </w:rPr>
        <w:t> </w:t>
      </w:r>
      <w:r>
        <w:rPr>
          <w:spacing w:val="-2"/>
        </w:rPr>
        <w:t>(происшествий)</w:t>
      </w:r>
    </w:p>
    <w:p>
      <w:pPr>
        <w:spacing w:line="240" w:lineRule="auto" w:before="0"/>
        <w:ind w:left="538" w:right="252" w:firstLine="707"/>
        <w:jc w:val="both"/>
        <w:rPr>
          <w:sz w:val="28"/>
        </w:rPr>
      </w:pPr>
      <w:r>
        <w:rPr>
          <w:b/>
          <w:sz w:val="28"/>
        </w:rPr>
        <w:t>Повышается вероятность </w:t>
      </w:r>
      <w:r>
        <w:rPr>
          <w:sz w:val="28"/>
        </w:rPr>
        <w:t>случаев переохлаждения и обморожения среди населения</w:t>
      </w:r>
      <w:r>
        <w:rPr>
          <w:spacing w:val="80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80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80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80"/>
          <w:sz w:val="28"/>
        </w:rPr>
        <w:t> </w:t>
      </w:r>
      <w:r>
        <w:rPr>
          <w:sz w:val="28"/>
        </w:rPr>
        <w:t>–</w:t>
      </w:r>
      <w:r>
        <w:rPr>
          <w:spacing w:val="80"/>
          <w:sz w:val="28"/>
        </w:rPr>
        <w:t> </w:t>
      </w:r>
      <w:r>
        <w:rPr>
          <w:sz w:val="28"/>
        </w:rPr>
        <w:t>понижение</w:t>
      </w:r>
      <w:r>
        <w:rPr>
          <w:spacing w:val="80"/>
          <w:sz w:val="28"/>
        </w:rPr>
        <w:t> </w:t>
      </w:r>
      <w:r>
        <w:rPr>
          <w:sz w:val="28"/>
        </w:rPr>
        <w:t>температуры</w:t>
      </w:r>
      <w:r>
        <w:rPr>
          <w:spacing w:val="80"/>
          <w:sz w:val="28"/>
        </w:rPr>
        <w:t> </w:t>
      </w:r>
      <w:r>
        <w:rPr>
          <w:sz w:val="28"/>
        </w:rPr>
        <w:t>воздуха</w:t>
      </w:r>
      <w:r>
        <w:rPr>
          <w:spacing w:val="40"/>
          <w:sz w:val="28"/>
        </w:rPr>
        <w:t> </w:t>
      </w:r>
      <w:r>
        <w:rPr>
          <w:sz w:val="28"/>
        </w:rPr>
        <w:t>до -25..-28˚).</w:t>
      </w:r>
    </w:p>
    <w:p>
      <w:pPr>
        <w:spacing w:before="0"/>
        <w:ind w:left="538" w:right="253" w:firstLine="707"/>
        <w:jc w:val="both"/>
        <w:rPr>
          <w:sz w:val="28"/>
        </w:rPr>
      </w:pPr>
      <w:r>
        <w:rPr>
          <w:b/>
          <w:sz w:val="28"/>
        </w:rPr>
        <w:t>Сохраняется вероятность </w:t>
      </w:r>
      <w:r>
        <w:rPr>
          <w:sz w:val="28"/>
        </w:rPr>
        <w:t>возникновения происшествий, связанных с потерей ориентира людей в природной среде </w:t>
      </w:r>
      <w:r>
        <w:rPr>
          <w:b/>
          <w:sz w:val="28"/>
        </w:rPr>
        <w:t>(Источник ЧС (происшествий) </w:t>
      </w:r>
      <w:r>
        <w:rPr>
          <w:sz w:val="28"/>
        </w:rPr>
        <w:t>– туман).</w:t>
      </w:r>
    </w:p>
    <w:p>
      <w:pPr>
        <w:spacing w:line="240" w:lineRule="auto" w:before="0"/>
        <w:ind w:left="538" w:right="248" w:firstLine="707"/>
        <w:jc w:val="both"/>
        <w:rPr>
          <w:sz w:val="28"/>
        </w:rPr>
      </w:pPr>
      <w:r>
        <w:rPr>
          <w:b/>
          <w:sz w:val="28"/>
        </w:rPr>
        <w:t>Сохраняется вероятность </w:t>
      </w:r>
      <w:r>
        <w:rPr>
          <w:sz w:val="28"/>
        </w:rPr>
        <w:t>возникновения </w:t>
      </w:r>
      <w:r>
        <w:rPr>
          <w:sz w:val="27"/>
        </w:rPr>
        <w:t>чрезвычайных ситуаций (происшествий), связанных со </w:t>
      </w:r>
      <w:r>
        <w:rPr>
          <w:sz w:val="28"/>
        </w:rPr>
        <w:t>сходом наледи и снежных масс с кровли зданий и сооружений, горнолыжных склонов, крутых склонов речных долин, оврагов, карьеров, железнодорожных насыпей, обрушением крыш зданий и сооружений, широкопролѐтных конструкций в результате снеговой нагрузки (</w:t>
      </w:r>
      <w:r>
        <w:rPr>
          <w:b/>
          <w:sz w:val="28"/>
        </w:rPr>
        <w:t>Источник ЧС (происшествий) </w:t>
      </w:r>
      <w:r>
        <w:rPr>
          <w:sz w:val="28"/>
        </w:rPr>
        <w:t>– скопление снега).</w:t>
      </w:r>
    </w:p>
    <w:p>
      <w:pPr>
        <w:pStyle w:val="BodyText"/>
        <w:ind w:right="248"/>
      </w:pPr>
      <w:r>
        <w:rPr>
          <w:b/>
        </w:rPr>
        <w:t>Сохраняется вероятность </w:t>
      </w:r>
      <w:r>
        <w:rPr/>
        <w:t>возникновения чрезвычайных ситуаций (происшествий) в местах массового выхода людей на лед и на ледовых переправах, связанных с провалами людей и техники под лед водоемов (</w:t>
      </w:r>
      <w:r>
        <w:rPr>
          <w:b/>
        </w:rPr>
        <w:t>Источник ЧС (происшествий) </w:t>
      </w:r>
      <w:r>
        <w:rPr/>
        <w:t>– нарушение правил поведения на льду, полыньи, промоины).</w:t>
      </w:r>
    </w:p>
    <w:p>
      <w:pPr>
        <w:pStyle w:val="ListParagraph"/>
        <w:numPr>
          <w:ilvl w:val="0"/>
          <w:numId w:val="1"/>
        </w:numPr>
        <w:tabs>
          <w:tab w:pos="1526" w:val="left" w:leader="none"/>
        </w:tabs>
        <w:spacing w:line="240" w:lineRule="auto" w:before="321" w:after="0"/>
        <w:ind w:left="1526" w:right="0" w:hanging="280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-11"/>
          <w:sz w:val="28"/>
        </w:rPr>
        <w:t> </w:t>
      </w:r>
      <w:r>
        <w:rPr>
          <w:b/>
          <w:spacing w:val="-2"/>
          <w:sz w:val="28"/>
        </w:rPr>
        <w:t>мероприятия:</w:t>
      </w:r>
    </w:p>
    <w:p>
      <w:pPr>
        <w:spacing w:before="5"/>
        <w:ind w:left="538" w:right="252" w:firstLine="707"/>
        <w:jc w:val="both"/>
        <w:rPr>
          <w:b/>
          <w:sz w:val="28"/>
        </w:rPr>
      </w:pPr>
      <w:r>
        <w:rPr>
          <w:b/>
          <w:sz w:val="28"/>
        </w:rPr>
        <w:t>Рекомендуемые превентивные мероприятия (в связи неблагоприятными метеорологическими явлениями):</w:t>
      </w:r>
    </w:p>
    <w:p>
      <w:pPr>
        <w:spacing w:before="0"/>
        <w:ind w:left="538" w:right="256" w:firstLine="707"/>
        <w:jc w:val="both"/>
        <w:rPr>
          <w:b/>
          <w:sz w:val="28"/>
        </w:rPr>
      </w:pPr>
      <w:r>
        <w:rPr>
          <w:b/>
          <w:sz w:val="28"/>
        </w:rPr>
        <w:t>Органам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исполнительной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власти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Татарстан,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местного самоуправления, руководителям организаций рекомендовать:</w:t>
      </w:r>
    </w:p>
    <w:p>
      <w:pPr>
        <w:pStyle w:val="BodyText"/>
        <w:ind w:right="255"/>
      </w:pPr>
      <w:r>
        <w:rPr/>
        <w:t>обеспечить контроль своевременного оповещения и информирования</w:t>
      </w:r>
      <w:r>
        <w:rPr>
          <w:spacing w:val="40"/>
        </w:rPr>
        <w:t> </w:t>
      </w:r>
      <w:r>
        <w:rPr/>
        <w:t>населения о прогнозируемых метеорологических явлениях, угрозе возникновения чрезвычайных ситуаций и порядке их действий;</w:t>
      </w:r>
    </w:p>
    <w:p>
      <w:pPr>
        <w:pStyle w:val="BodyText"/>
        <w:tabs>
          <w:tab w:pos="2677" w:val="left" w:leader="none"/>
          <w:tab w:pos="2882" w:val="left" w:leader="none"/>
          <w:tab w:pos="3500" w:val="left" w:leader="none"/>
          <w:tab w:pos="3919" w:val="left" w:leader="none"/>
          <w:tab w:pos="4616" w:val="left" w:leader="none"/>
          <w:tab w:pos="4752" w:val="left" w:leader="none"/>
          <w:tab w:pos="6433" w:val="left" w:leader="none"/>
          <w:tab w:pos="6611" w:val="left" w:leader="none"/>
          <w:tab w:pos="7903" w:val="left" w:leader="none"/>
          <w:tab w:pos="8435" w:val="left" w:leader="none"/>
          <w:tab w:pos="8469" w:val="left" w:leader="none"/>
          <w:tab w:pos="8889" w:val="left" w:leader="none"/>
          <w:tab w:pos="9963" w:val="left" w:leader="none"/>
          <w:tab w:pos="10760" w:val="left" w:leader="none"/>
        </w:tabs>
        <w:ind w:right="248"/>
        <w:jc w:val="left"/>
      </w:pPr>
      <w:r>
        <w:rPr>
          <w:spacing w:val="-2"/>
        </w:rPr>
        <w:t>обеспечить</w:t>
      </w:r>
      <w:r>
        <w:rPr/>
        <w:tab/>
        <w:tab/>
      </w:r>
      <w:r>
        <w:rPr>
          <w:spacing w:val="-2"/>
        </w:rPr>
        <w:t>выполнение</w:t>
      </w:r>
      <w:r>
        <w:rPr/>
        <w:tab/>
      </w:r>
      <w:r>
        <w:rPr>
          <w:spacing w:val="-2"/>
        </w:rPr>
        <w:t>превентивных</w:t>
      </w:r>
      <w:r>
        <w:rPr/>
        <w:tab/>
        <w:tab/>
      </w:r>
      <w:r>
        <w:rPr>
          <w:spacing w:val="-2"/>
        </w:rPr>
        <w:t>мероприятий</w:t>
      </w:r>
      <w:r>
        <w:rPr/>
        <w:tab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соответствии</w:t>
      </w:r>
      <w:r>
        <w:rPr/>
        <w:tab/>
      </w:r>
      <w:r>
        <w:rPr>
          <w:spacing w:val="-10"/>
        </w:rPr>
        <w:t>с </w:t>
      </w:r>
      <w:r>
        <w:rPr>
          <w:spacing w:val="-2"/>
        </w:rPr>
        <w:t>распоряжением</w:t>
      </w:r>
      <w:r>
        <w:rPr/>
        <w:tab/>
      </w:r>
      <w:r>
        <w:rPr>
          <w:spacing w:val="-5"/>
        </w:rPr>
        <w:t>КЧС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5"/>
        </w:rPr>
        <w:t>ОПБ</w:t>
      </w:r>
      <w:r>
        <w:rPr/>
        <w:tab/>
        <w:tab/>
      </w:r>
      <w:r>
        <w:rPr>
          <w:spacing w:val="-2"/>
        </w:rPr>
        <w:t>Республики</w:t>
      </w:r>
      <w:r>
        <w:rPr/>
        <w:tab/>
      </w:r>
      <w:r>
        <w:rPr>
          <w:spacing w:val="-2"/>
        </w:rPr>
        <w:t>Татарстан</w:t>
      </w:r>
      <w:r>
        <w:rPr/>
        <w:tab/>
      </w:r>
      <w:r>
        <w:rPr>
          <w:spacing w:val="-5"/>
        </w:rPr>
        <w:t>от</w:t>
      </w:r>
      <w:r>
        <w:rPr/>
        <w:tab/>
      </w:r>
      <w:r>
        <w:rPr>
          <w:spacing w:val="-2"/>
        </w:rPr>
        <w:t>07.12.2023</w:t>
      </w:r>
      <w:r>
        <w:rPr/>
        <w:tab/>
      </w:r>
      <w:r>
        <w:rPr>
          <w:spacing w:val="-4"/>
        </w:rPr>
        <w:t>№08-</w:t>
      </w:r>
      <w:r>
        <w:rPr>
          <w:spacing w:val="-5"/>
        </w:rPr>
        <w:t>23</w:t>
      </w:r>
    </w:p>
    <w:p>
      <w:pPr>
        <w:pStyle w:val="BodyText"/>
        <w:tabs>
          <w:tab w:pos="1126" w:val="left" w:leader="none"/>
          <w:tab w:pos="3379" w:val="left" w:leader="none"/>
          <w:tab w:pos="4333" w:val="left" w:leader="none"/>
          <w:tab w:pos="4869" w:val="left" w:leader="none"/>
          <w:tab w:pos="6697" w:val="left" w:leader="none"/>
          <w:tab w:pos="9265" w:val="left" w:leader="none"/>
          <w:tab w:pos="10728" w:val="left" w:leader="none"/>
        </w:tabs>
        <w:ind w:right="259" w:firstLine="0"/>
        <w:jc w:val="left"/>
      </w:pPr>
      <w:r>
        <w:rPr>
          <w:spacing w:val="-6"/>
        </w:rPr>
        <w:t>«О</w:t>
      </w:r>
      <w:r>
        <w:rPr/>
        <w:tab/>
      </w:r>
      <w:r>
        <w:rPr>
          <w:spacing w:val="-2"/>
        </w:rPr>
        <w:t>дополнительных</w:t>
      </w:r>
      <w:r>
        <w:rPr/>
        <w:tab/>
      </w:r>
      <w:r>
        <w:rPr>
          <w:spacing w:val="-4"/>
        </w:rPr>
        <w:t>мерах</w:t>
      </w:r>
      <w:r>
        <w:rPr/>
        <w:tab/>
      </w:r>
      <w:r>
        <w:rPr>
          <w:spacing w:val="-6"/>
        </w:rPr>
        <w:t>по</w:t>
      </w:r>
      <w:r>
        <w:rPr/>
        <w:tab/>
      </w:r>
      <w:r>
        <w:rPr>
          <w:spacing w:val="-2"/>
        </w:rPr>
        <w:t>обеспечению</w:t>
      </w:r>
      <w:r>
        <w:rPr/>
        <w:tab/>
      </w:r>
      <w:r>
        <w:rPr>
          <w:spacing w:val="-2"/>
        </w:rPr>
        <w:t>жизнедеятельности</w:t>
      </w:r>
      <w:r>
        <w:rPr/>
        <w:tab/>
      </w:r>
      <w:r>
        <w:rPr>
          <w:spacing w:val="-2"/>
        </w:rPr>
        <w:t>населения</w:t>
      </w:r>
      <w:r>
        <w:rPr/>
        <w:tab/>
      </w:r>
      <w:r>
        <w:rPr>
          <w:spacing w:val="-10"/>
        </w:rPr>
        <w:t>и </w:t>
      </w:r>
      <w:r>
        <w:rPr/>
        <w:t>бесперебойного теплоснабжения в период аномально низких температур»;</w:t>
      </w:r>
    </w:p>
    <w:p>
      <w:pPr>
        <w:pStyle w:val="BodyText"/>
        <w:jc w:val="left"/>
      </w:pPr>
      <w:r>
        <w:rPr/>
        <w:t>особое</w:t>
      </w:r>
      <w:r>
        <w:rPr>
          <w:spacing w:val="40"/>
        </w:rPr>
        <w:t> </w:t>
      </w:r>
      <w:r>
        <w:rPr/>
        <w:t>внимание</w:t>
      </w:r>
      <w:r>
        <w:rPr>
          <w:spacing w:val="40"/>
        </w:rPr>
        <w:t> </w:t>
      </w:r>
      <w:r>
        <w:rPr/>
        <w:t>обратить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своевременное</w:t>
      </w:r>
      <w:r>
        <w:rPr>
          <w:spacing w:val="40"/>
        </w:rPr>
        <w:t> </w:t>
      </w:r>
      <w:r>
        <w:rPr/>
        <w:t>оповещение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информирование населения, а также на работу со СМИ;</w:t>
      </w:r>
    </w:p>
    <w:p>
      <w:pPr>
        <w:pStyle w:val="BodyText"/>
        <w:jc w:val="left"/>
      </w:pPr>
      <w:r>
        <w:rPr/>
        <w:t>провести</w:t>
      </w:r>
      <w:r>
        <w:rPr>
          <w:spacing w:val="40"/>
        </w:rPr>
        <w:t> </w:t>
      </w:r>
      <w:r>
        <w:rPr/>
        <w:t>проверку</w:t>
      </w:r>
      <w:r>
        <w:rPr>
          <w:spacing w:val="40"/>
        </w:rPr>
        <w:t> </w:t>
      </w:r>
      <w:r>
        <w:rPr/>
        <w:t>готовности</w:t>
      </w:r>
      <w:r>
        <w:rPr>
          <w:spacing w:val="40"/>
        </w:rPr>
        <w:t> </w:t>
      </w:r>
      <w:r>
        <w:rPr/>
        <w:t>муниципальных</w:t>
      </w:r>
      <w:r>
        <w:rPr>
          <w:spacing w:val="40"/>
        </w:rPr>
        <w:t> </w:t>
      </w:r>
      <w:r>
        <w:rPr/>
        <w:t>автоматизированных</w:t>
      </w:r>
      <w:r>
        <w:rPr>
          <w:spacing w:val="40"/>
        </w:rPr>
        <w:t> </w:t>
      </w:r>
      <w:r>
        <w:rPr/>
        <w:t>систем</w:t>
      </w:r>
      <w:r>
        <w:rPr>
          <w:spacing w:val="40"/>
        </w:rPr>
        <w:t> </w:t>
      </w:r>
      <w:r>
        <w:rPr/>
        <w:t>централизованного оповещения населения;</w:t>
      </w:r>
    </w:p>
    <w:p>
      <w:pPr>
        <w:pStyle w:val="BodyText"/>
        <w:tabs>
          <w:tab w:pos="3172" w:val="left" w:leader="none"/>
          <w:tab w:pos="5693" w:val="left" w:leader="none"/>
          <w:tab w:pos="7482" w:val="left" w:leader="none"/>
          <w:tab w:pos="8108" w:val="left" w:leader="none"/>
          <w:tab w:pos="10098" w:val="left" w:leader="none"/>
        </w:tabs>
        <w:ind w:left="1246" w:right="256" w:firstLine="0"/>
        <w:jc w:val="left"/>
      </w:pPr>
      <w:r>
        <w:rPr/>
        <w:t>проверить готовность пунктов временного размещения, обогрева и питания; </w:t>
      </w:r>
      <w:r>
        <w:rPr>
          <w:spacing w:val="-2"/>
        </w:rPr>
        <w:t>организовать</w:t>
      </w:r>
      <w:r>
        <w:rPr/>
        <w:tab/>
      </w:r>
      <w:r>
        <w:rPr>
          <w:spacing w:val="-2"/>
        </w:rPr>
        <w:t>незамедлительное</w:t>
      </w:r>
      <w:r>
        <w:rPr/>
        <w:tab/>
      </w:r>
      <w:r>
        <w:rPr>
          <w:spacing w:val="-2"/>
        </w:rPr>
        <w:t>размещение</w:t>
      </w:r>
      <w:r>
        <w:rPr/>
        <w:tab/>
      </w:r>
      <w:r>
        <w:rPr>
          <w:spacing w:val="-5"/>
        </w:rPr>
        <w:t>на</w:t>
      </w:r>
      <w:r>
        <w:rPr/>
        <w:tab/>
      </w:r>
      <w:r>
        <w:rPr>
          <w:spacing w:val="-2"/>
        </w:rPr>
        <w:t>официальных</w:t>
      </w:r>
      <w:r>
        <w:rPr/>
        <w:tab/>
      </w:r>
      <w:r>
        <w:rPr>
          <w:spacing w:val="-2"/>
        </w:rPr>
        <w:t>сайтах</w:t>
      </w:r>
    </w:p>
    <w:p>
      <w:pPr>
        <w:pStyle w:val="BodyText"/>
        <w:ind w:right="258" w:firstLine="0"/>
        <w:jc w:val="left"/>
      </w:pPr>
      <w:r>
        <w:rPr/>
        <w:t>муниципальных образований информации о консультативном предупреждении либо интернет-ссылки</w:t>
      </w:r>
      <w:r>
        <w:rPr>
          <w:spacing w:val="60"/>
          <w:w w:val="150"/>
        </w:rPr>
        <w:t> </w:t>
      </w:r>
      <w:r>
        <w:rPr/>
        <w:t>на</w:t>
      </w:r>
      <w:r>
        <w:rPr>
          <w:spacing w:val="65"/>
          <w:w w:val="150"/>
        </w:rPr>
        <w:t> </w:t>
      </w:r>
      <w:r>
        <w:rPr/>
        <w:t>источники</w:t>
      </w:r>
      <w:r>
        <w:rPr>
          <w:spacing w:val="61"/>
          <w:w w:val="150"/>
        </w:rPr>
        <w:t> </w:t>
      </w:r>
      <w:r>
        <w:rPr/>
        <w:t>данной</w:t>
      </w:r>
      <w:r>
        <w:rPr>
          <w:spacing w:val="62"/>
          <w:w w:val="150"/>
        </w:rPr>
        <w:t> </w:t>
      </w:r>
      <w:r>
        <w:rPr/>
        <w:t>информации</w:t>
      </w:r>
      <w:r>
        <w:rPr>
          <w:spacing w:val="63"/>
          <w:w w:val="150"/>
        </w:rPr>
        <w:t> </w:t>
      </w:r>
      <w:r>
        <w:rPr/>
        <w:t>(официальные</w:t>
      </w:r>
      <w:r>
        <w:rPr>
          <w:spacing w:val="62"/>
          <w:w w:val="150"/>
        </w:rPr>
        <w:t> </w:t>
      </w:r>
      <w:r>
        <w:rPr/>
        <w:t>сайты</w:t>
      </w:r>
      <w:r>
        <w:rPr>
          <w:spacing w:val="63"/>
          <w:w w:val="150"/>
        </w:rPr>
        <w:t> </w:t>
      </w:r>
      <w:r>
        <w:rPr>
          <w:spacing w:val="-4"/>
        </w:rPr>
        <w:t>ФГБУ</w:t>
      </w:r>
    </w:p>
    <w:p>
      <w:pPr>
        <w:spacing w:after="0"/>
        <w:jc w:val="left"/>
        <w:sectPr>
          <w:pgSz w:w="12240" w:h="15840"/>
          <w:pgMar w:header="724" w:footer="0" w:top="1020" w:bottom="280" w:left="880" w:right="220"/>
        </w:sectPr>
      </w:pPr>
    </w:p>
    <w:p>
      <w:pPr>
        <w:pStyle w:val="BodyText"/>
        <w:ind w:right="257" w:firstLine="0"/>
      </w:pPr>
      <w:r>
        <w:rPr/>
        <w:t>«УГМС Республики Татарстан», Главного управления МЧС России по Республики Татарстан, Татмедиа);</w:t>
      </w:r>
    </w:p>
    <w:p>
      <w:pPr>
        <w:pStyle w:val="BodyText"/>
        <w:ind w:right="255"/>
      </w:pPr>
      <w:r>
        <w:rPr/>
        <w:t>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состоянии, проводить мероприятия по обеспечению безопасной эксплуатации газового оборудования;</w:t>
      </w:r>
    </w:p>
    <w:p>
      <w:pPr>
        <w:pStyle w:val="BodyText"/>
        <w:ind w:right="254"/>
      </w:pPr>
      <w:r>
        <w:rPr/>
        <w:t>обеспечить контроль передвижения организованных групп детей автомобильным, автобусным (школьным) транспортом;</w:t>
      </w:r>
    </w:p>
    <w:p>
      <w:pPr>
        <w:pStyle w:val="BodyText"/>
        <w:spacing w:before="1"/>
        <w:ind w:right="255"/>
      </w:pPr>
      <w:r>
        <w:rPr/>
        <w:t>организовать обследование мест возможного схода снежных масс и своевременно проводить их искусственный обвал с соблюдением мер безопасности;</w:t>
      </w:r>
    </w:p>
    <w:p>
      <w:pPr>
        <w:pStyle w:val="BodyText"/>
        <w:ind w:right="247"/>
      </w:pPr>
      <w:r>
        <w:rPr/>
        <w:t>организовать разъяснительную работу среди населения об опасности схода снега с</w:t>
      </w:r>
      <w:r>
        <w:rPr>
          <w:spacing w:val="-1"/>
        </w:rPr>
        <w:t> </w:t>
      </w:r>
      <w:r>
        <w:rPr/>
        <w:t>крутых склонов</w:t>
      </w:r>
      <w:r>
        <w:rPr>
          <w:spacing w:val="-1"/>
        </w:rPr>
        <w:t> </w:t>
      </w:r>
      <w:r>
        <w:rPr/>
        <w:t>речных долин,</w:t>
      </w:r>
      <w:r>
        <w:rPr>
          <w:spacing w:val="-3"/>
        </w:rPr>
        <w:t> </w:t>
      </w:r>
      <w:r>
        <w:rPr/>
        <w:t>оврагов,</w:t>
      </w:r>
      <w:r>
        <w:rPr>
          <w:spacing w:val="-2"/>
        </w:rPr>
        <w:t> </w:t>
      </w:r>
      <w:r>
        <w:rPr/>
        <w:t>карьеров,</w:t>
      </w:r>
      <w:r>
        <w:rPr>
          <w:spacing w:val="-2"/>
        </w:rPr>
        <w:t> </w:t>
      </w:r>
      <w:r>
        <w:rPr/>
        <w:t>железнодорожных насыпей, и необходимости усиления контроля за детьми и недопущения игр в подобных </w:t>
      </w:r>
      <w:r>
        <w:rPr>
          <w:spacing w:val="-2"/>
        </w:rPr>
        <w:t>местах;</w:t>
      </w:r>
    </w:p>
    <w:p>
      <w:pPr>
        <w:pStyle w:val="BodyText"/>
        <w:ind w:right="257"/>
      </w:pPr>
      <w:r>
        <w:rPr/>
        <w:t>провести выборочное обследование зданий и сооружений, уделив особое внимание зданиям с широкопролетным и плоским покрытием и местам с массовым скоплением людей;</w:t>
      </w:r>
    </w:p>
    <w:p>
      <w:pPr>
        <w:pStyle w:val="BodyText"/>
        <w:ind w:right="254"/>
      </w:pPr>
      <w:r>
        <w:rPr/>
        <w:t>организовать работу с руководителями коммунальных служб, управляющих компаний, собственниками и балансодержателями зданий и сооружений по обеспечению своевременной очистки от снега и наледи кровли жилых домов и административных зданий, широкоформатных рекламных конструкций и баннеров, а также очистке от снега дорог к населенным пунктам, подъездов к жилым домам и источникам наружного противопожарного водоснабжения;</w:t>
      </w:r>
    </w:p>
    <w:p>
      <w:pPr>
        <w:pStyle w:val="BodyText"/>
        <w:ind w:right="252"/>
      </w:pPr>
      <w:r>
        <w:rPr/>
        <w:t>обратить внимание на своевременную очистку от снега пожарных проездов и </w:t>
      </w:r>
      <w:r>
        <w:rPr>
          <w:spacing w:val="-2"/>
        </w:rPr>
        <w:t>гидрантов.</w:t>
      </w:r>
    </w:p>
    <w:p>
      <w:pPr>
        <w:pStyle w:val="Heading1"/>
        <w:spacing w:before="4"/>
        <w:ind w:left="1246"/>
      </w:pPr>
      <w:r>
        <w:rPr/>
        <w:t>ФГБУ</w:t>
      </w:r>
      <w:r>
        <w:rPr>
          <w:spacing w:val="-8"/>
        </w:rPr>
        <w:t> </w:t>
      </w:r>
      <w:r>
        <w:rPr/>
        <w:t>«УГМС</w:t>
      </w:r>
      <w:r>
        <w:rPr>
          <w:spacing w:val="-7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Татарстан»</w:t>
      </w:r>
      <w:r>
        <w:rPr>
          <w:spacing w:val="-5"/>
        </w:rPr>
        <w:t> </w:t>
      </w:r>
      <w:r>
        <w:rPr>
          <w:spacing w:val="-2"/>
        </w:rPr>
        <w:t>рекомендовать:</w:t>
      </w:r>
    </w:p>
    <w:p>
      <w:pPr>
        <w:pStyle w:val="BodyText"/>
        <w:ind w:right="258"/>
      </w:pPr>
      <w:r>
        <w:rPr/>
        <w:t>своевременно доводить информацию о прогнозируемых погодных условиях до органов исполнительной власти Республики Татарстан, а также до населения республики через СМИ.</w:t>
      </w:r>
    </w:p>
    <w:p>
      <w:pPr>
        <w:pStyle w:val="Heading1"/>
        <w:spacing w:before="4"/>
        <w:ind w:left="1246"/>
      </w:pPr>
      <w:r>
        <w:rPr/>
        <w:t>Управлению</w:t>
      </w:r>
      <w:r>
        <w:rPr>
          <w:spacing w:val="-8"/>
        </w:rPr>
        <w:t> </w:t>
      </w:r>
      <w:r>
        <w:rPr/>
        <w:t>ГИБДД</w:t>
      </w:r>
      <w:r>
        <w:rPr>
          <w:spacing w:val="-5"/>
        </w:rPr>
        <w:t> </w:t>
      </w:r>
      <w:r>
        <w:rPr/>
        <w:t>МВД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Республике</w:t>
      </w:r>
      <w:r>
        <w:rPr>
          <w:spacing w:val="-4"/>
        </w:rPr>
        <w:t> </w:t>
      </w:r>
      <w:r>
        <w:rPr/>
        <w:t>Татарстан</w:t>
      </w:r>
      <w:r>
        <w:rPr>
          <w:spacing w:val="-5"/>
        </w:rPr>
        <w:t> </w:t>
      </w:r>
      <w:r>
        <w:rPr>
          <w:spacing w:val="-2"/>
        </w:rPr>
        <w:t>рекомендовать:</w:t>
      </w:r>
    </w:p>
    <w:p>
      <w:pPr>
        <w:pStyle w:val="BodyText"/>
        <w:ind w:right="258"/>
      </w:pPr>
      <w:r>
        <w:rPr/>
        <w:t>обеспечить мониторинг движения пассажирского автотранспорта по дорогам республики и контроль их возвращения к местам назначения, при необходимости ограничить или запретить организованные пассажирские перевозки.</w:t>
      </w:r>
    </w:p>
    <w:p>
      <w:pPr>
        <w:pStyle w:val="Heading1"/>
        <w:spacing w:line="242" w:lineRule="auto" w:before="1"/>
        <w:ind w:right="253" w:firstLine="707"/>
      </w:pPr>
      <w:r>
        <w:rPr/>
        <w:t>Министерству транспорта и дорожного хозяйства Республики Татарстан, дорожным службам республики рекомендовать:</w:t>
      </w:r>
    </w:p>
    <w:p>
      <w:pPr>
        <w:pStyle w:val="BodyText"/>
        <w:ind w:right="260"/>
      </w:pPr>
      <w:r>
        <w:rPr/>
        <w:t>особое внимание обратить на контроль передвижения организованных групп детей автомобильным транспортом;</w:t>
      </w:r>
    </w:p>
    <w:p>
      <w:pPr>
        <w:pStyle w:val="BodyText"/>
        <w:ind w:right="257"/>
      </w:pPr>
      <w:r>
        <w:rPr/>
        <w:t>обеспечить постоянный мониторинг состояния федеральных и</w:t>
      </w:r>
      <w:r>
        <w:rPr>
          <w:spacing w:val="40"/>
        </w:rPr>
        <w:t> </w:t>
      </w:r>
      <w:r>
        <w:rPr/>
        <w:t>республиканских автодорог;</w:t>
      </w:r>
    </w:p>
    <w:p>
      <w:pPr>
        <w:pStyle w:val="BodyText"/>
        <w:spacing w:line="242" w:lineRule="auto"/>
        <w:ind w:right="257"/>
      </w:pPr>
      <w:r>
        <w:rPr/>
        <w:t>обеспечить бесперебойное движение транспорта по автомобильным дорогам и железнодорожным путям;</w:t>
      </w:r>
    </w:p>
    <w:p>
      <w:pPr>
        <w:spacing w:after="0" w:line="242" w:lineRule="auto"/>
        <w:sectPr>
          <w:pgSz w:w="12240" w:h="15840"/>
          <w:pgMar w:header="724" w:footer="0" w:top="1020" w:bottom="280" w:left="880" w:right="220"/>
        </w:sectPr>
      </w:pPr>
    </w:p>
    <w:p>
      <w:pPr>
        <w:pStyle w:val="BodyText"/>
        <w:ind w:right="254"/>
      </w:pPr>
      <w:r>
        <w:rPr/>
        <w:t>предусмотреть резерв сил и средств для оперативного реагирования при ухудшении дорожной обстановки, вызванной неблагоприятными метеорологическими явлениями;</w:t>
      </w:r>
    </w:p>
    <w:p>
      <w:pPr>
        <w:pStyle w:val="BodyText"/>
        <w:spacing w:before="1"/>
        <w:ind w:right="258"/>
      </w:pPr>
      <w:r>
        <w:rPr/>
        <w:t>в случае снижения пропускной способности или нарушения целостности дорожного</w:t>
      </w:r>
      <w:r>
        <w:rPr>
          <w:spacing w:val="-1"/>
        </w:rPr>
        <w:t> </w:t>
      </w:r>
      <w:r>
        <w:rPr/>
        <w:t>полотна,</w:t>
      </w:r>
      <w:r>
        <w:rPr>
          <w:spacing w:val="-3"/>
        </w:rPr>
        <w:t> </w:t>
      </w:r>
      <w:r>
        <w:rPr/>
        <w:t>приведшего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остановке</w:t>
      </w:r>
      <w:r>
        <w:rPr>
          <w:spacing w:val="-1"/>
        </w:rPr>
        <w:t> </w:t>
      </w:r>
      <w:r>
        <w:rPr/>
        <w:t>транспорта,</w:t>
      </w:r>
      <w:r>
        <w:rPr>
          <w:spacing w:val="-1"/>
        </w:rPr>
        <w:t> </w:t>
      </w:r>
      <w:r>
        <w:rPr/>
        <w:t>немедленно</w:t>
      </w:r>
      <w:r>
        <w:rPr>
          <w:spacing w:val="-1"/>
        </w:rPr>
        <w:t> </w:t>
      </w:r>
      <w:r>
        <w:rPr/>
        <w:t>направить</w:t>
      </w:r>
      <w:r>
        <w:rPr>
          <w:spacing w:val="-3"/>
        </w:rPr>
        <w:t> </w:t>
      </w:r>
      <w:r>
        <w:rPr/>
        <w:t>силы и средства для ликвидации затора.</w:t>
      </w:r>
    </w:p>
    <w:p>
      <w:pPr>
        <w:pStyle w:val="Heading1"/>
        <w:spacing w:before="4"/>
        <w:ind w:left="1246"/>
      </w:pPr>
      <w:r>
        <w:rPr/>
        <w:t>Министерству</w:t>
      </w:r>
      <w:r>
        <w:rPr>
          <w:spacing w:val="-9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науки</w:t>
      </w:r>
      <w:r>
        <w:rPr>
          <w:spacing w:val="-8"/>
        </w:rPr>
        <w:t> </w:t>
      </w:r>
      <w:r>
        <w:rPr/>
        <w:t>Республики</w:t>
      </w:r>
      <w:r>
        <w:rPr>
          <w:spacing w:val="-8"/>
        </w:rPr>
        <w:t> </w:t>
      </w:r>
      <w:r>
        <w:rPr/>
        <w:t>Татарстан</w:t>
      </w:r>
      <w:r>
        <w:rPr>
          <w:spacing w:val="-7"/>
        </w:rPr>
        <w:t> </w:t>
      </w:r>
      <w:r>
        <w:rPr>
          <w:spacing w:val="-2"/>
        </w:rPr>
        <w:t>рекомендовать:</w:t>
      </w:r>
    </w:p>
    <w:p>
      <w:pPr>
        <w:pStyle w:val="BodyText"/>
        <w:ind w:right="256"/>
      </w:pPr>
      <w:r>
        <w:rPr/>
        <w:t>запретить эксплуатацию школьных автобусов, имеющие неисправные приемники системы «Глонасс»;</w:t>
      </w:r>
    </w:p>
    <w:p>
      <w:pPr>
        <w:pStyle w:val="BodyText"/>
        <w:ind w:right="260"/>
      </w:pPr>
      <w:r>
        <w:rPr/>
        <w:t>обеспечить мониторинг движения школьных автобусов по дорогам республики и контроль их возвращения к местам назначения.</w:t>
      </w:r>
    </w:p>
    <w:p>
      <w:pPr>
        <w:pStyle w:val="Heading1"/>
        <w:spacing w:line="237" w:lineRule="auto" w:before="5"/>
        <w:ind w:right="252" w:firstLine="707"/>
        <w:rPr>
          <w:b w:val="0"/>
        </w:rPr>
      </w:pPr>
      <w:r>
        <w:rPr/>
        <w:t>Министерству строительства, архитектуры и ЖКХ Республики Татарстан, организациям и службам ЖКХ</w:t>
      </w:r>
      <w:r>
        <w:rPr>
          <w:b w:val="0"/>
        </w:rPr>
        <w:t>:</w:t>
      </w:r>
    </w:p>
    <w:p>
      <w:pPr>
        <w:pStyle w:val="BodyText"/>
        <w:ind w:right="262"/>
      </w:pPr>
      <w:r>
        <w:rPr/>
        <w:t>произвести контроль готовности резервных источников питания и средств их доставки к месту возможного применения;</w:t>
      </w:r>
    </w:p>
    <w:p>
      <w:pPr>
        <w:pStyle w:val="BodyText"/>
        <w:ind w:right="255"/>
      </w:pPr>
      <w:r>
        <w:rPr/>
        <w:t>организовать своевременную передачу информации о положении в жилом секторе, на водозаборах, очистных сооружениях в Главное управление МЧС России по Республике Татарстан, а также другим заинтересованным министерствам и ведомствам Республики Татарстан;</w:t>
      </w:r>
    </w:p>
    <w:p>
      <w:pPr>
        <w:pStyle w:val="BodyText"/>
        <w:spacing w:line="322" w:lineRule="exact"/>
        <w:ind w:left="1246" w:firstLine="0"/>
        <w:jc w:val="left"/>
      </w:pPr>
      <w:r>
        <w:rPr>
          <w:spacing w:val="-2"/>
        </w:rPr>
        <w:t>обеспечить:</w:t>
      </w:r>
    </w:p>
    <w:p>
      <w:pPr>
        <w:pStyle w:val="BodyText"/>
        <w:ind w:right="254"/>
      </w:pPr>
      <w:r>
        <w:rPr/>
        <w:t>устойчивость функционирования систем жизнеобеспечения в условиях комплекса метеорологических явлений;</w:t>
      </w:r>
    </w:p>
    <w:p>
      <w:pPr>
        <w:pStyle w:val="BodyText"/>
        <w:spacing w:before="1"/>
        <w:ind w:right="256"/>
      </w:pPr>
      <w:r>
        <w:rPr/>
        <w:t>готовность аварийно-восстановительных и ремонтных служб к ликвидации их </w:t>
      </w:r>
      <w:r>
        <w:rPr>
          <w:spacing w:val="-2"/>
        </w:rPr>
        <w:t>последствий;</w:t>
      </w:r>
    </w:p>
    <w:p>
      <w:pPr>
        <w:pStyle w:val="BodyText"/>
        <w:ind w:right="251"/>
      </w:pPr>
      <w:r>
        <w:rPr/>
        <w:t>обеспечить выдачу материально-технических средств населенным пунктам, подвергшимся комплексу метеорологических явлений, для ликвидации последствий чрезвычайных ситуаций за счет аварийно-технического запаса Республики Татарстан (при необходимости).</w:t>
      </w:r>
    </w:p>
    <w:p>
      <w:pPr>
        <w:pStyle w:val="Heading1"/>
        <w:spacing w:before="5"/>
        <w:ind w:left="1246"/>
      </w:pPr>
      <w:r>
        <w:rPr/>
        <w:t>АО</w:t>
      </w:r>
      <w:r>
        <w:rPr>
          <w:spacing w:val="-8"/>
        </w:rPr>
        <w:t> </w:t>
      </w:r>
      <w:r>
        <w:rPr/>
        <w:t>«Сетевая</w:t>
      </w:r>
      <w:r>
        <w:rPr>
          <w:spacing w:val="-8"/>
        </w:rPr>
        <w:t> </w:t>
      </w:r>
      <w:r>
        <w:rPr/>
        <w:t>Компания»</w:t>
      </w:r>
      <w:r>
        <w:rPr>
          <w:spacing w:val="-6"/>
        </w:rPr>
        <w:t> </w:t>
      </w:r>
      <w:r>
        <w:rPr/>
        <w:t>Республики</w:t>
      </w:r>
      <w:r>
        <w:rPr>
          <w:spacing w:val="-9"/>
        </w:rPr>
        <w:t> </w:t>
      </w:r>
      <w:r>
        <w:rPr/>
        <w:t>Татарстан</w:t>
      </w:r>
      <w:r>
        <w:rPr>
          <w:spacing w:val="-3"/>
        </w:rPr>
        <w:t> </w:t>
      </w:r>
      <w:r>
        <w:rPr>
          <w:spacing w:val="-2"/>
        </w:rPr>
        <w:t>рекомендовать:</w:t>
      </w:r>
    </w:p>
    <w:p>
      <w:pPr>
        <w:pStyle w:val="BodyText"/>
        <w:ind w:right="251"/>
      </w:pPr>
      <w:r>
        <w:rPr/>
        <w:t>при возникновении аварийных отключений объектов обеспечить взаимодействие между ведомственной дежурной диспетчерской службой и Центром управления в кризисных ситуациях Главного управления МЧС России по Республике Татарстан с целью информационного обмена и принятия решения по нормализации </w:t>
      </w:r>
      <w:r>
        <w:rPr>
          <w:spacing w:val="-2"/>
        </w:rPr>
        <w:t>ситуации;</w:t>
      </w:r>
    </w:p>
    <w:p>
      <w:pPr>
        <w:pStyle w:val="BodyText"/>
        <w:spacing w:line="242" w:lineRule="auto"/>
        <w:ind w:right="250"/>
      </w:pPr>
      <w:r>
        <w:rPr/>
        <w:t>обеспечить немедленное реагирование аварийно-восстановительных бригад</w:t>
      </w:r>
      <w:r>
        <w:rPr>
          <w:spacing w:val="80"/>
        </w:rPr>
        <w:t> </w:t>
      </w:r>
      <w:r>
        <w:rPr/>
        <w:t>при возникновении аварийных отключений в населенных пунктах и объектов.</w:t>
      </w:r>
    </w:p>
    <w:p>
      <w:pPr>
        <w:pStyle w:val="Heading1"/>
        <w:spacing w:line="240" w:lineRule="auto"/>
        <w:ind w:right="256" w:firstLine="707"/>
      </w:pPr>
      <w:r>
        <w:rPr/>
        <w:t>ЕДДС, диспетчерским службам объектов экономики и функциональных подсистем рекомендовать:</w:t>
      </w:r>
    </w:p>
    <w:p>
      <w:pPr>
        <w:pStyle w:val="BodyText"/>
        <w:ind w:right="255"/>
      </w:pPr>
      <w:r>
        <w:rPr/>
        <w:t>при получении информации о неблагоприятном метеорологическом явлении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ситуаций;</w:t>
      </w:r>
    </w:p>
    <w:p>
      <w:pPr>
        <w:spacing w:after="0"/>
        <w:sectPr>
          <w:pgSz w:w="12240" w:h="15840"/>
          <w:pgMar w:header="724" w:footer="0" w:top="1020" w:bottom="280" w:left="880" w:right="220"/>
        </w:sectPr>
      </w:pPr>
    </w:p>
    <w:p>
      <w:pPr>
        <w:pStyle w:val="BodyText"/>
        <w:ind w:right="254"/>
      </w:pPr>
      <w:r>
        <w:rPr/>
        <w:t>организовать контроль за выполнением комплекса превентивных мероприятий по снижению риска возникновения чрезвычайных ситуаций и уменьшению их </w:t>
      </w:r>
      <w:r>
        <w:rPr>
          <w:spacing w:val="-2"/>
        </w:rPr>
        <w:t>последствий;</w:t>
      </w:r>
    </w:p>
    <w:p>
      <w:pPr>
        <w:pStyle w:val="BodyText"/>
        <w:spacing w:before="1"/>
        <w:ind w:left="1246" w:firstLine="0"/>
      </w:pPr>
      <w:r>
        <w:rPr/>
        <w:t>проверить</w:t>
      </w:r>
      <w:r>
        <w:rPr>
          <w:spacing w:val="-16"/>
        </w:rPr>
        <w:t> </w:t>
      </w:r>
      <w:r>
        <w:rPr/>
        <w:t>работоспособность</w:t>
      </w:r>
      <w:r>
        <w:rPr>
          <w:spacing w:val="-10"/>
        </w:rPr>
        <w:t> </w:t>
      </w:r>
      <w:r>
        <w:rPr/>
        <w:t>речевых</w:t>
      </w:r>
      <w:r>
        <w:rPr>
          <w:spacing w:val="-11"/>
        </w:rPr>
        <w:t> </w:t>
      </w:r>
      <w:r>
        <w:rPr/>
        <w:t>сиренных</w:t>
      </w:r>
      <w:r>
        <w:rPr>
          <w:spacing w:val="-8"/>
        </w:rPr>
        <w:t> </w:t>
      </w:r>
      <w:r>
        <w:rPr>
          <w:spacing w:val="-2"/>
        </w:rPr>
        <w:t>установок.</w:t>
      </w:r>
    </w:p>
    <w:p>
      <w:pPr>
        <w:pStyle w:val="Heading1"/>
        <w:spacing w:line="322" w:lineRule="exact" w:before="4"/>
        <w:ind w:left="1246"/>
      </w:pPr>
      <w:r>
        <w:rPr/>
        <w:t>Республиканскому</w:t>
      </w:r>
      <w:r>
        <w:rPr>
          <w:spacing w:val="25"/>
        </w:rPr>
        <w:t>  </w:t>
      </w:r>
      <w:r>
        <w:rPr/>
        <w:t>Агентству</w:t>
      </w:r>
      <w:r>
        <w:rPr>
          <w:spacing w:val="27"/>
        </w:rPr>
        <w:t>  </w:t>
      </w:r>
      <w:r>
        <w:rPr/>
        <w:t>по</w:t>
      </w:r>
      <w:r>
        <w:rPr>
          <w:spacing w:val="27"/>
        </w:rPr>
        <w:t>  </w:t>
      </w:r>
      <w:r>
        <w:rPr/>
        <w:t>печати</w:t>
      </w:r>
      <w:r>
        <w:rPr>
          <w:spacing w:val="26"/>
        </w:rPr>
        <w:t>  </w:t>
      </w:r>
      <w:r>
        <w:rPr/>
        <w:t>и</w:t>
      </w:r>
      <w:r>
        <w:rPr>
          <w:spacing w:val="25"/>
        </w:rPr>
        <w:t>  </w:t>
      </w:r>
      <w:r>
        <w:rPr/>
        <w:t>массовым</w:t>
      </w:r>
      <w:r>
        <w:rPr>
          <w:spacing w:val="27"/>
        </w:rPr>
        <w:t>  </w:t>
      </w:r>
      <w:r>
        <w:rPr>
          <w:spacing w:val="-2"/>
        </w:rPr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рекомендовать:</w:t>
      </w:r>
    </w:p>
    <w:p>
      <w:pPr>
        <w:pStyle w:val="BodyText"/>
        <w:ind w:right="254"/>
      </w:pPr>
      <w:r>
        <w:rPr/>
        <w:t>организовать информирование населения Республики Татарстан о складывающейся метеорологической обстановке в республике, действиях при возникновении чрезвычайных ситуаций и происшествий, связанных с неблагоприятными метеорологическими явлениями.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6" w:val="left" w:leader="none"/>
        </w:tabs>
        <w:spacing w:line="320" w:lineRule="exact" w:before="0" w:after="0"/>
        <w:ind w:left="1526" w:right="0" w:hanging="280"/>
        <w:jc w:val="both"/>
      </w:pPr>
      <w:r>
        <w:rPr/>
        <w:t>Метеорологическая</w:t>
      </w:r>
      <w:r>
        <w:rPr>
          <w:spacing w:val="-13"/>
        </w:rPr>
        <w:t> </w:t>
      </w:r>
      <w:r>
        <w:rPr/>
        <w:t>обстановка</w:t>
      </w:r>
      <w:r>
        <w:rPr>
          <w:spacing w:val="-9"/>
        </w:rPr>
        <w:t> </w:t>
      </w:r>
      <w:r>
        <w:rPr/>
        <w:t>за</w:t>
      </w:r>
      <w:r>
        <w:rPr>
          <w:spacing w:val="-8"/>
        </w:rPr>
        <w:t> </w:t>
      </w:r>
      <w:r>
        <w:rPr/>
        <w:t>прошедшие</w:t>
      </w:r>
      <w:r>
        <w:rPr>
          <w:spacing w:val="-9"/>
        </w:rPr>
        <w:t> </w:t>
      </w:r>
      <w:r>
        <w:rPr>
          <w:spacing w:val="-2"/>
        </w:rPr>
        <w:t>сутки</w:t>
      </w:r>
    </w:p>
    <w:p>
      <w:pPr>
        <w:pStyle w:val="BodyText"/>
        <w:ind w:right="246"/>
      </w:pPr>
      <w:r>
        <w:rPr/>
        <w:t>На прошедшие сутки прогнозировались неблагоприятные метеорологические явления: ночью и днем 21 января ожидаются сильный снег и метель с ухудшением видимости до 500 метров и менее, сильный южный ветер порывами 15-20 м/с, налипание мокрого снега,</w:t>
      </w:r>
      <w:r>
        <w:rPr>
          <w:spacing w:val="40"/>
        </w:rPr>
        <w:t> </w:t>
      </w:r>
      <w:r>
        <w:rPr/>
        <w:t>местами гололед, на дорогах снежные заносы и сильная гололедица, ночью и утром в отдельных районах туман. Прогноз оправдался.</w:t>
      </w:r>
    </w:p>
    <w:p>
      <w:pPr>
        <w:pStyle w:val="BodyText"/>
        <w:ind w:right="246"/>
      </w:pPr>
      <w:r>
        <w:rPr/>
        <w:t>В прошедшие сутки в республике отмечалась облачная с прояснениями погода, днем со снегом, метелями, местами с сильным ветром порывами 15-17 м/с. Ночью на крайнем востоке сохранялись небольшой снег, метель и ветер до 15 м/с. Максимальные температуры воздуха вчера днем составили от -1 до -6˚, к вечеру понизились до -7..-14˚; минимальные сегодня ночью были -17..-22˚, при прояснениях до -24˚, на крайнем юго-востоке -12..-16˚.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6" w:val="left" w:leader="none"/>
        </w:tabs>
        <w:spacing w:line="319" w:lineRule="exact" w:before="0" w:after="0"/>
        <w:ind w:left="1526" w:right="0" w:hanging="280"/>
        <w:jc w:val="both"/>
      </w:pPr>
      <w:r>
        <w:rPr/>
        <w:t>Оправдываемость</w:t>
      </w:r>
      <w:r>
        <w:rPr>
          <w:spacing w:val="-10"/>
        </w:rPr>
        <w:t> </w:t>
      </w:r>
      <w:r>
        <w:rPr/>
        <w:t>метеорологического</w:t>
      </w:r>
      <w:r>
        <w:rPr>
          <w:spacing w:val="-6"/>
        </w:rPr>
        <w:t> </w:t>
      </w:r>
      <w:r>
        <w:rPr/>
        <w:t>прогноза,</w:t>
      </w:r>
      <w:r>
        <w:rPr>
          <w:spacing w:val="-9"/>
        </w:rPr>
        <w:t> </w:t>
      </w:r>
      <w:r>
        <w:rPr/>
        <w:t>ЧС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2"/>
        </w:rPr>
        <w:t>происшествий</w:t>
      </w:r>
    </w:p>
    <w:p>
      <w:pPr>
        <w:pStyle w:val="BodyText"/>
        <w:ind w:right="251"/>
      </w:pPr>
      <w:r>
        <w:rPr/>
        <w:t>Доля оправдавшегося метеорологического прогноза, чрезвычайных ситуаций/происшествий за прошедшие сутки составила 88 %.</w:t>
      </w:r>
    </w:p>
    <w:sectPr>
      <w:pgSz w:w="12240" w:h="15840"/>
      <w:pgMar w:header="724" w:footer="0" w:top="1020" w:bottom="280" w:left="8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5472">
              <wp:simplePos x="0" y="0"/>
              <wp:positionH relativeFrom="page">
                <wp:posOffset>4105021</wp:posOffset>
              </wp:positionH>
              <wp:positionV relativeFrom="page">
                <wp:posOffset>447151</wp:posOffset>
              </wp:positionV>
              <wp:extent cx="178435" cy="222885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7843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9"/>
                            <w:ind w:left="60" w:firstLine="0"/>
                            <w:jc w:val="left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3.230011pt;margin-top:35.208771pt;width:14.05pt;height:17.55pt;mso-position-horizontal-relative:page;mso-position-vertical-relative:page;z-index:-15851008" type="#_x0000_t202" id="docshape12" filled="false" stroked="false">
              <v:textbox inset="0,0,0,0">
                <w:txbxContent>
                  <w:p>
                    <w:pPr>
                      <w:pStyle w:val="BodyText"/>
                      <w:spacing w:before="9"/>
                      <w:ind w:left="60" w:firstLine="0"/>
                      <w:jc w:val="left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38" w:hanging="22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0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0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0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0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0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0" w:hanging="22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86" w:hanging="28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9" w:hanging="42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3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6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0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6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0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3" w:hanging="42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26" w:hanging="28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2024-01-22T12:26:19Z</dcterms:created>
  <dcterms:modified xsi:type="dcterms:W3CDTF">2024-01-22T12:26:19Z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2024-01-22T00:00:00Z</vt:filetime>
  </property>
  <property fmtid="{D5CDD505-2E9C-101B-9397-08002B2CF9AE}" pid="5" name="Producer">
    <vt:lpwstr>Microsoft® Word 2010</vt:lpwstr>
  </property>
</Properties>
</file>